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229AA" w14:textId="6C9A15A7" w:rsidR="001200B7" w:rsidRPr="00505713" w:rsidRDefault="006342AA" w:rsidP="001200B7">
      <w:pPr>
        <w:spacing w:line="23" w:lineRule="atLeast"/>
      </w:pPr>
      <w:bookmarkStart w:id="0" w:name="scroll-bookmark-1"/>
      <w:bookmarkStart w:id="1" w:name="1"/>
      <w:bookmarkEnd w:id="0"/>
      <w:r w:rsidRPr="00505713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505713" w:rsidRDefault="001200B7" w:rsidP="001200B7">
      <w:pPr>
        <w:spacing w:line="23" w:lineRule="atLeast"/>
      </w:pPr>
    </w:p>
    <w:p w14:paraId="1CBF08A9" w14:textId="77777777" w:rsidR="001200B7" w:rsidRPr="00505713" w:rsidRDefault="001200B7" w:rsidP="001200B7">
      <w:pPr>
        <w:spacing w:line="23" w:lineRule="atLeast"/>
      </w:pPr>
    </w:p>
    <w:p w14:paraId="67BBEFC4" w14:textId="77777777" w:rsidR="001200B7" w:rsidRPr="00505713" w:rsidRDefault="001200B7" w:rsidP="001200B7">
      <w:pPr>
        <w:spacing w:line="23" w:lineRule="atLeast"/>
      </w:pPr>
    </w:p>
    <w:p w14:paraId="2FEA3122" w14:textId="77777777" w:rsidR="001200B7" w:rsidRPr="00505713" w:rsidRDefault="001200B7" w:rsidP="001200B7">
      <w:pPr>
        <w:spacing w:line="23" w:lineRule="atLeast"/>
      </w:pPr>
    </w:p>
    <w:p w14:paraId="466BB3A7" w14:textId="77777777" w:rsidR="001200B7" w:rsidRPr="00505713" w:rsidRDefault="001200B7" w:rsidP="001200B7">
      <w:pPr>
        <w:spacing w:line="23" w:lineRule="atLeast"/>
      </w:pPr>
    </w:p>
    <w:p w14:paraId="2CD7E064" w14:textId="77777777" w:rsidR="001200B7" w:rsidRPr="00505713" w:rsidRDefault="001200B7" w:rsidP="001200B7">
      <w:pPr>
        <w:spacing w:line="23" w:lineRule="atLeast"/>
      </w:pPr>
    </w:p>
    <w:p w14:paraId="70C8242F" w14:textId="77777777" w:rsidR="001200B7" w:rsidRPr="00505713" w:rsidRDefault="001200B7" w:rsidP="001200B7">
      <w:pPr>
        <w:spacing w:line="23" w:lineRule="atLeast"/>
      </w:pPr>
    </w:p>
    <w:p w14:paraId="49210055" w14:textId="77777777" w:rsidR="001200B7" w:rsidRPr="00505713" w:rsidRDefault="001200B7" w:rsidP="001200B7">
      <w:pPr>
        <w:spacing w:line="23" w:lineRule="atLeast"/>
      </w:pPr>
    </w:p>
    <w:p w14:paraId="12168E08" w14:textId="4EC34728" w:rsidR="001200B7" w:rsidRPr="00505713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505713">
        <w:rPr>
          <w:b/>
          <w:sz w:val="36"/>
          <w:szCs w:val="36"/>
        </w:rPr>
        <w:t>Государственная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интегрированная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информационная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система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управления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общественными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финансами</w:t>
      </w:r>
      <w:r w:rsidR="00385808" w:rsidRPr="00505713">
        <w:rPr>
          <w:b/>
          <w:sz w:val="36"/>
          <w:szCs w:val="36"/>
        </w:rPr>
        <w:t xml:space="preserve"> </w:t>
      </w:r>
      <w:r w:rsidR="008600C7">
        <w:rPr>
          <w:b/>
          <w:sz w:val="36"/>
          <w:szCs w:val="36"/>
        </w:rPr>
        <w:t>«</w:t>
      </w:r>
      <w:r w:rsidRPr="00505713">
        <w:rPr>
          <w:b/>
          <w:sz w:val="36"/>
          <w:szCs w:val="36"/>
        </w:rPr>
        <w:t>Электронный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бюджет</w:t>
      </w:r>
      <w:r w:rsidR="008600C7">
        <w:rPr>
          <w:b/>
          <w:sz w:val="36"/>
          <w:szCs w:val="36"/>
        </w:rPr>
        <w:t>»</w:t>
      </w:r>
    </w:p>
    <w:p w14:paraId="330BE756" w14:textId="77777777" w:rsidR="0059176E" w:rsidRPr="00505713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505713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505713">
        <w:rPr>
          <w:b/>
          <w:sz w:val="32"/>
        </w:rPr>
        <w:t>Подсистема</w:t>
      </w:r>
      <w:r w:rsidR="00385808" w:rsidRPr="00505713">
        <w:rPr>
          <w:b/>
          <w:sz w:val="32"/>
        </w:rPr>
        <w:t xml:space="preserve"> </w:t>
      </w:r>
      <w:r w:rsidRPr="00505713">
        <w:rPr>
          <w:b/>
          <w:sz w:val="32"/>
        </w:rPr>
        <w:t>управления</w:t>
      </w:r>
      <w:r w:rsidR="00385808" w:rsidRPr="00505713">
        <w:rPr>
          <w:b/>
          <w:sz w:val="32"/>
        </w:rPr>
        <w:t xml:space="preserve"> </w:t>
      </w:r>
      <w:r w:rsidRPr="00505713">
        <w:rPr>
          <w:b/>
          <w:sz w:val="32"/>
        </w:rPr>
        <w:t>расходами</w:t>
      </w:r>
    </w:p>
    <w:p w14:paraId="4A36C006" w14:textId="70E2D6A9" w:rsidR="001200B7" w:rsidRPr="00505713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505713">
        <w:rPr>
          <w:b/>
          <w:sz w:val="32"/>
          <w:szCs w:val="32"/>
        </w:rPr>
        <w:t>Модуль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бюджетного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процесса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части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казначейского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обслуживания,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а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также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исполнения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субъектов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Российской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Федерации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(местных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бюджетов),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государственных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внебюджетных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фондов</w:t>
      </w:r>
      <w:r w:rsidR="00385808" w:rsidRPr="00505713">
        <w:rPr>
          <w:b/>
          <w:sz w:val="32"/>
          <w:szCs w:val="32"/>
        </w:rPr>
        <w:t xml:space="preserve"> </w:t>
      </w:r>
    </w:p>
    <w:p w14:paraId="391E769D" w14:textId="77777777" w:rsidR="0059176E" w:rsidRPr="00505713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505713" w:rsidRDefault="001200B7" w:rsidP="001200B7">
      <w:pPr>
        <w:spacing w:line="23" w:lineRule="atLeast"/>
      </w:pPr>
    </w:p>
    <w:p w14:paraId="6D87CC1C" w14:textId="59A766F6" w:rsidR="00455A52" w:rsidRPr="00505713" w:rsidRDefault="00EF5BDD" w:rsidP="00EF5BDD">
      <w:pPr>
        <w:pStyle w:val="GOSTTitul0"/>
        <w:rPr>
          <w:color w:val="000000"/>
          <w:kern w:val="28"/>
          <w:szCs w:val="32"/>
        </w:rPr>
      </w:pPr>
      <w:bookmarkStart w:id="2" w:name="_Hlk208918212"/>
      <w:r w:rsidRPr="00505713">
        <w:rPr>
          <w:szCs w:val="32"/>
        </w:rPr>
        <w:t>Формирование</w:t>
      </w:r>
      <w:r w:rsidR="00385808" w:rsidRPr="00505713">
        <w:rPr>
          <w:szCs w:val="32"/>
        </w:rPr>
        <w:t xml:space="preserve"> </w:t>
      </w:r>
      <w:r w:rsidRPr="00505713">
        <w:rPr>
          <w:szCs w:val="32"/>
        </w:rPr>
        <w:t>документа</w:t>
      </w:r>
      <w:r w:rsidR="00385808" w:rsidRPr="00505713">
        <w:rPr>
          <w:szCs w:val="32"/>
        </w:rPr>
        <w:t xml:space="preserve"> </w:t>
      </w:r>
      <w:bookmarkEnd w:id="2"/>
      <w:r w:rsidR="008600C7">
        <w:rPr>
          <w:szCs w:val="32"/>
        </w:rPr>
        <w:t>«</w:t>
      </w:r>
      <w:r w:rsidR="009F3D3D" w:rsidRPr="009F3D3D">
        <w:t>Денежный чек</w:t>
      </w:r>
      <w:r w:rsidR="008600C7">
        <w:t>»</w:t>
      </w:r>
      <w:r w:rsidR="007D3ACA" w:rsidRPr="00505713">
        <w:t xml:space="preserve"> в </w:t>
      </w:r>
      <w:proofErr w:type="spellStart"/>
      <w:r w:rsidR="007D3ACA" w:rsidRPr="00505713">
        <w:t>ЛК</w:t>
      </w:r>
      <w:proofErr w:type="spellEnd"/>
      <w:r w:rsidR="007D3ACA" w:rsidRPr="00505713">
        <w:t xml:space="preserve"> </w:t>
      </w:r>
      <w:r w:rsidR="00A018D7">
        <w:t>Клиент</w:t>
      </w:r>
    </w:p>
    <w:p w14:paraId="0DAE4C34" w14:textId="77777777" w:rsidR="001200B7" w:rsidRPr="00505713" w:rsidRDefault="001200B7" w:rsidP="001200B7">
      <w:pPr>
        <w:spacing w:line="23" w:lineRule="atLeast"/>
        <w:jc w:val="center"/>
      </w:pPr>
    </w:p>
    <w:p w14:paraId="72AE2E72" w14:textId="51D868A0" w:rsidR="001200B7" w:rsidRPr="00505713" w:rsidRDefault="001200B7" w:rsidP="001200B7">
      <w:pPr>
        <w:spacing w:line="23" w:lineRule="atLeast"/>
        <w:jc w:val="center"/>
      </w:pPr>
      <w:r w:rsidRPr="00505713">
        <w:t>Листов:</w:t>
      </w:r>
      <w:r w:rsidR="00385808" w:rsidRPr="00505713">
        <w:t xml:space="preserve"> </w:t>
      </w:r>
      <w:r w:rsidR="003D7F8F">
        <w:fldChar w:fldCharType="begin"/>
      </w:r>
      <w:r w:rsidR="003D7F8F">
        <w:instrText xml:space="preserve"> NUMPAGES   \* MERGEFORMAT </w:instrText>
      </w:r>
      <w:r w:rsidR="003D7F8F">
        <w:fldChar w:fldCharType="separate"/>
      </w:r>
      <w:r w:rsidR="008870D9">
        <w:rPr>
          <w:noProof/>
        </w:rPr>
        <w:t>7</w:t>
      </w:r>
      <w:r w:rsidR="003D7F8F">
        <w:rPr>
          <w:noProof/>
        </w:rPr>
        <w:fldChar w:fldCharType="end"/>
      </w:r>
    </w:p>
    <w:p w14:paraId="1F38B72A" w14:textId="77777777" w:rsidR="001200B7" w:rsidRPr="00505713" w:rsidRDefault="001200B7" w:rsidP="001200B7">
      <w:pPr>
        <w:rPr>
          <w:sz w:val="32"/>
        </w:rPr>
      </w:pPr>
    </w:p>
    <w:p w14:paraId="5DD78186" w14:textId="77777777" w:rsidR="001200B7" w:rsidRPr="00505713" w:rsidRDefault="001200B7" w:rsidP="001200B7">
      <w:pPr>
        <w:jc w:val="center"/>
      </w:pPr>
    </w:p>
    <w:bookmarkEnd w:id="1"/>
    <w:p w14:paraId="2F90E585" w14:textId="77777777" w:rsidR="001200B7" w:rsidRPr="00505713" w:rsidRDefault="001200B7" w:rsidP="001200B7">
      <w:pPr>
        <w:sectPr w:rsidR="001200B7" w:rsidRPr="0050571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505713" w:rsidRDefault="001200B7" w:rsidP="00B30B34">
      <w:pPr>
        <w:rPr>
          <w:b/>
          <w:bCs/>
          <w:sz w:val="32"/>
          <w:szCs w:val="32"/>
        </w:rPr>
      </w:pPr>
      <w:bookmarkStart w:id="3" w:name="scroll-bookmark-2"/>
      <w:bookmarkStart w:id="4" w:name="scroll-bookmark-3"/>
      <w:bookmarkEnd w:id="3"/>
      <w:r w:rsidRPr="00505713">
        <w:rPr>
          <w:b/>
          <w:bCs/>
          <w:sz w:val="32"/>
          <w:szCs w:val="32"/>
        </w:rPr>
        <w:lastRenderedPageBreak/>
        <w:t>Содержание</w:t>
      </w:r>
    </w:p>
    <w:p w14:paraId="521EA603" w14:textId="49F2122F" w:rsidR="008870D9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505713">
        <w:fldChar w:fldCharType="begin"/>
      </w:r>
      <w:r w:rsidRPr="00505713">
        <w:instrText xml:space="preserve"> TOC \o "1-1" \h \z \u </w:instrText>
      </w:r>
      <w:r w:rsidRPr="00505713">
        <w:fldChar w:fldCharType="separate"/>
      </w:r>
      <w:hyperlink w:anchor="_Toc213341623" w:history="1">
        <w:r w:rsidR="008870D9" w:rsidRPr="00163B2D">
          <w:rPr>
            <w:rStyle w:val="ab"/>
          </w:rPr>
          <w:t>1.</w:t>
        </w:r>
        <w:r w:rsidR="008870D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870D9" w:rsidRPr="00163B2D">
          <w:rPr>
            <w:rStyle w:val="ab"/>
          </w:rPr>
          <w:t>Начало работы</w:t>
        </w:r>
        <w:r w:rsidR="008870D9">
          <w:rPr>
            <w:webHidden/>
          </w:rPr>
          <w:tab/>
        </w:r>
        <w:r w:rsidR="008870D9">
          <w:rPr>
            <w:webHidden/>
          </w:rPr>
          <w:fldChar w:fldCharType="begin"/>
        </w:r>
        <w:r w:rsidR="008870D9">
          <w:rPr>
            <w:webHidden/>
          </w:rPr>
          <w:instrText xml:space="preserve"> PAGEREF _Toc213341623 \h </w:instrText>
        </w:r>
        <w:r w:rsidR="008870D9">
          <w:rPr>
            <w:webHidden/>
          </w:rPr>
        </w:r>
        <w:r w:rsidR="008870D9">
          <w:rPr>
            <w:webHidden/>
          </w:rPr>
          <w:fldChar w:fldCharType="separate"/>
        </w:r>
        <w:r w:rsidR="008870D9">
          <w:rPr>
            <w:webHidden/>
          </w:rPr>
          <w:t>3</w:t>
        </w:r>
        <w:r w:rsidR="008870D9">
          <w:rPr>
            <w:webHidden/>
          </w:rPr>
          <w:fldChar w:fldCharType="end"/>
        </w:r>
      </w:hyperlink>
    </w:p>
    <w:p w14:paraId="7CD393CF" w14:textId="3FFFE116" w:rsidR="008870D9" w:rsidRDefault="003D7F8F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341624" w:history="1">
        <w:r w:rsidR="008870D9" w:rsidRPr="00163B2D">
          <w:rPr>
            <w:rStyle w:val="ab"/>
          </w:rPr>
          <w:t>2.</w:t>
        </w:r>
        <w:r w:rsidR="008870D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870D9" w:rsidRPr="00163B2D">
          <w:rPr>
            <w:rStyle w:val="ab"/>
          </w:rPr>
          <w:t>Формирование и обработка документа «Денежный чек» в ЛК Клиента</w:t>
        </w:r>
        <w:r w:rsidR="008870D9">
          <w:rPr>
            <w:webHidden/>
          </w:rPr>
          <w:tab/>
        </w:r>
        <w:r w:rsidR="008870D9">
          <w:rPr>
            <w:webHidden/>
          </w:rPr>
          <w:fldChar w:fldCharType="begin"/>
        </w:r>
        <w:r w:rsidR="008870D9">
          <w:rPr>
            <w:webHidden/>
          </w:rPr>
          <w:instrText xml:space="preserve"> PAGEREF _Toc213341624 \h </w:instrText>
        </w:r>
        <w:r w:rsidR="008870D9">
          <w:rPr>
            <w:webHidden/>
          </w:rPr>
        </w:r>
        <w:r w:rsidR="008870D9">
          <w:rPr>
            <w:webHidden/>
          </w:rPr>
          <w:fldChar w:fldCharType="separate"/>
        </w:r>
        <w:r w:rsidR="008870D9">
          <w:rPr>
            <w:webHidden/>
          </w:rPr>
          <w:t>4</w:t>
        </w:r>
        <w:r w:rsidR="008870D9">
          <w:rPr>
            <w:webHidden/>
          </w:rPr>
          <w:fldChar w:fldCharType="end"/>
        </w:r>
      </w:hyperlink>
    </w:p>
    <w:p w14:paraId="5BDA5A6B" w14:textId="72E8DF57" w:rsidR="008870D9" w:rsidRDefault="003D7F8F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341625" w:history="1">
        <w:r w:rsidR="008870D9" w:rsidRPr="00163B2D">
          <w:rPr>
            <w:rStyle w:val="ab"/>
          </w:rPr>
          <w:t>3.</w:t>
        </w:r>
        <w:r w:rsidR="008870D9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8870D9" w:rsidRPr="00163B2D">
          <w:rPr>
            <w:rStyle w:val="ab"/>
          </w:rPr>
          <w:t>Печать документа</w:t>
        </w:r>
        <w:r w:rsidR="008870D9">
          <w:rPr>
            <w:webHidden/>
          </w:rPr>
          <w:tab/>
        </w:r>
        <w:r w:rsidR="008870D9">
          <w:rPr>
            <w:webHidden/>
          </w:rPr>
          <w:fldChar w:fldCharType="begin"/>
        </w:r>
        <w:r w:rsidR="008870D9">
          <w:rPr>
            <w:webHidden/>
          </w:rPr>
          <w:instrText xml:space="preserve"> PAGEREF _Toc213341625 \h </w:instrText>
        </w:r>
        <w:r w:rsidR="008870D9">
          <w:rPr>
            <w:webHidden/>
          </w:rPr>
        </w:r>
        <w:r w:rsidR="008870D9">
          <w:rPr>
            <w:webHidden/>
          </w:rPr>
          <w:fldChar w:fldCharType="separate"/>
        </w:r>
        <w:r w:rsidR="008870D9">
          <w:rPr>
            <w:webHidden/>
          </w:rPr>
          <w:t>7</w:t>
        </w:r>
        <w:r w:rsidR="008870D9">
          <w:rPr>
            <w:webHidden/>
          </w:rPr>
          <w:fldChar w:fldCharType="end"/>
        </w:r>
      </w:hyperlink>
    </w:p>
    <w:p w14:paraId="77E39B89" w14:textId="34418F2E" w:rsidR="001200B7" w:rsidRPr="00505713" w:rsidRDefault="00B30B34" w:rsidP="006457F3">
      <w:pPr>
        <w:spacing w:before="120"/>
        <w:rPr>
          <w:b/>
          <w:bCs/>
        </w:rPr>
      </w:pPr>
      <w:r w:rsidRPr="00505713">
        <w:rPr>
          <w:b/>
          <w:bCs/>
          <w:iCs/>
          <w:noProof/>
          <w:szCs w:val="22"/>
        </w:rPr>
        <w:fldChar w:fldCharType="end"/>
      </w:r>
    </w:p>
    <w:p w14:paraId="02973DC7" w14:textId="230D0FC4" w:rsidR="00AC4C4B" w:rsidRPr="00505713" w:rsidRDefault="001200B7" w:rsidP="00497683">
      <w:pPr>
        <w:pStyle w:val="1"/>
        <w:pageBreakBefore w:val="0"/>
        <w:jc w:val="left"/>
      </w:pPr>
      <w:r w:rsidRPr="00505713">
        <w:br w:type="page"/>
      </w:r>
      <w:bookmarkStart w:id="5" w:name="_Toc208996250"/>
      <w:bookmarkStart w:id="6" w:name="_Toc208996363"/>
      <w:bookmarkStart w:id="7" w:name="_Toc208996406"/>
      <w:bookmarkStart w:id="8" w:name="_Toc213341623"/>
      <w:bookmarkEnd w:id="4"/>
      <w:r w:rsidR="00AC4C4B" w:rsidRPr="00505713">
        <w:lastRenderedPageBreak/>
        <w:t>Начало</w:t>
      </w:r>
      <w:r w:rsidR="00385808" w:rsidRPr="00505713">
        <w:t xml:space="preserve"> </w:t>
      </w:r>
      <w:r w:rsidR="00AC4C4B" w:rsidRPr="00505713">
        <w:t>работы</w:t>
      </w:r>
      <w:bookmarkEnd w:id="5"/>
      <w:bookmarkEnd w:id="6"/>
      <w:bookmarkEnd w:id="7"/>
      <w:bookmarkEnd w:id="8"/>
    </w:p>
    <w:p w14:paraId="08ED25D4" w14:textId="644ECABB" w:rsidR="00A93291" w:rsidRPr="00A93291" w:rsidRDefault="00A93291" w:rsidP="0048603E">
      <w:pPr>
        <w:pStyle w:val="GOSTNormal"/>
      </w:pPr>
      <w:r w:rsidRPr="00A93291">
        <w:t xml:space="preserve">Для получения денежных средств клиент представляет в </w:t>
      </w:r>
      <w:proofErr w:type="spellStart"/>
      <w:r w:rsidRPr="00A93291">
        <w:t>ТОФК</w:t>
      </w:r>
      <w:proofErr w:type="spellEnd"/>
      <w:r w:rsidRPr="00A93291">
        <w:t xml:space="preserve"> одновременно </w:t>
      </w:r>
      <w:proofErr w:type="spellStart"/>
      <w:r w:rsidRPr="00A93291">
        <w:t>РСКП</w:t>
      </w:r>
      <w:proofErr w:type="spellEnd"/>
      <w:r w:rsidRPr="00A93291">
        <w:t xml:space="preserve"> и денежный чек. </w:t>
      </w:r>
      <w:proofErr w:type="spellStart"/>
      <w:r w:rsidRPr="00A93291">
        <w:t>РСКП</w:t>
      </w:r>
      <w:proofErr w:type="spellEnd"/>
      <w:r w:rsidRPr="00A93291">
        <w:t xml:space="preserve"> обрабатывается в системе (</w:t>
      </w:r>
      <w:proofErr w:type="spellStart"/>
      <w:r w:rsidRPr="00A93291">
        <w:t>ПУР</w:t>
      </w:r>
      <w:proofErr w:type="spellEnd"/>
      <w:r w:rsidRPr="00A93291">
        <w:t xml:space="preserve"> </w:t>
      </w:r>
      <w:proofErr w:type="spellStart"/>
      <w:r w:rsidRPr="00A93291">
        <w:t>ЭБ</w:t>
      </w:r>
      <w:proofErr w:type="spellEnd"/>
      <w:r w:rsidRPr="00A93291">
        <w:t xml:space="preserve">/Модуль (компонент по ведению л/с)) в соответствии с текущей реализацией. По результатам обработки </w:t>
      </w:r>
      <w:proofErr w:type="spellStart"/>
      <w:r w:rsidRPr="00A93291">
        <w:t>РСКП</w:t>
      </w:r>
      <w:proofErr w:type="spellEnd"/>
      <w:r w:rsidRPr="00A93291">
        <w:t xml:space="preserve"> в </w:t>
      </w:r>
      <w:proofErr w:type="spellStart"/>
      <w:r w:rsidRPr="00A93291">
        <w:t>ПУР</w:t>
      </w:r>
      <w:proofErr w:type="spellEnd"/>
      <w:r w:rsidRPr="00A93291">
        <w:t xml:space="preserve"> </w:t>
      </w:r>
      <w:proofErr w:type="spellStart"/>
      <w:r w:rsidRPr="00A93291">
        <w:t>ЭБ</w:t>
      </w:r>
      <w:proofErr w:type="spellEnd"/>
      <w:r w:rsidRPr="00A93291">
        <w:t xml:space="preserve"> / Модуле (компонент по ведению л/с) формируется, обрабатывается и исполняется платежное поручение на перечисление средств со счета № 40102 и соответствующего КС на счет №</w:t>
      </w:r>
      <w:r w:rsidR="0048603E">
        <w:t> </w:t>
      </w:r>
      <w:r w:rsidRPr="00A93291">
        <w:t xml:space="preserve">40116. После исполнения платежного поручения на перечисление средств со счета № 40102 на счет № 40116 из </w:t>
      </w:r>
      <w:proofErr w:type="spellStart"/>
      <w:r w:rsidRPr="00A93291">
        <w:t>ПУР</w:t>
      </w:r>
      <w:proofErr w:type="spellEnd"/>
      <w:r w:rsidRPr="00A93291">
        <w:t xml:space="preserve"> </w:t>
      </w:r>
      <w:proofErr w:type="spellStart"/>
      <w:r w:rsidRPr="00A93291">
        <w:t>ЭБ</w:t>
      </w:r>
      <w:proofErr w:type="spellEnd"/>
      <w:r w:rsidRPr="00A93291">
        <w:t xml:space="preserve"> в Модуль </w:t>
      </w:r>
      <w:r w:rsidRPr="0048603E">
        <w:rPr>
          <w:highlight w:val="yellow"/>
        </w:rPr>
        <w:t>(???)</w:t>
      </w:r>
      <w:r w:rsidRPr="00A93291">
        <w:t xml:space="preserve"> передается </w:t>
      </w:r>
      <w:proofErr w:type="spellStart"/>
      <w:r w:rsidRPr="00A93291">
        <w:t>РСКП</w:t>
      </w:r>
      <w:proofErr w:type="spellEnd"/>
      <w:r w:rsidRPr="00A93291">
        <w:t xml:space="preserve"> в соответствии с форматами обмена.</w:t>
      </w:r>
    </w:p>
    <w:p w14:paraId="0CD0F09D" w14:textId="356EA003" w:rsidR="00A93291" w:rsidRPr="00A93291" w:rsidRDefault="00A93291" w:rsidP="0048603E">
      <w:pPr>
        <w:pStyle w:val="GOSTNormal"/>
      </w:pPr>
      <w:r w:rsidRPr="00A93291">
        <w:t xml:space="preserve">На основании </w:t>
      </w:r>
      <w:proofErr w:type="spellStart"/>
      <w:r w:rsidRPr="00A93291">
        <w:t>РСКП</w:t>
      </w:r>
      <w:proofErr w:type="spellEnd"/>
      <w:r w:rsidRPr="00A93291">
        <w:t xml:space="preserve"> клиентов, полученных из </w:t>
      </w:r>
      <w:proofErr w:type="spellStart"/>
      <w:r w:rsidRPr="00A93291">
        <w:t>ПУР</w:t>
      </w:r>
      <w:proofErr w:type="spellEnd"/>
      <w:r w:rsidRPr="00A93291">
        <w:t xml:space="preserve"> </w:t>
      </w:r>
      <w:proofErr w:type="spellStart"/>
      <w:r w:rsidRPr="00A93291">
        <w:t>ЭБ</w:t>
      </w:r>
      <w:proofErr w:type="spellEnd"/>
      <w:r w:rsidRPr="00A93291">
        <w:t xml:space="preserve">, и </w:t>
      </w:r>
      <w:proofErr w:type="spellStart"/>
      <w:r w:rsidRPr="00A93291">
        <w:t>РСКП</w:t>
      </w:r>
      <w:proofErr w:type="spellEnd"/>
      <w:r w:rsidRPr="00A93291">
        <w:t xml:space="preserve"> клиентов, обработанных в Модуле (компонент по ведению л/с), в Модуле (компонент по обеспечению наличными) формируется технический документ </w:t>
      </w:r>
      <w:r w:rsidR="008600C7">
        <w:t>«</w:t>
      </w:r>
      <w:r w:rsidRPr="00A93291">
        <w:t>Денежный чек</w:t>
      </w:r>
      <w:r w:rsidR="008600C7">
        <w:t>»</w:t>
      </w:r>
      <w:r w:rsidRPr="00A93291">
        <w:t>.</w:t>
      </w:r>
    </w:p>
    <w:p w14:paraId="46AB6C29" w14:textId="77777777" w:rsidR="00A93291" w:rsidRPr="00A93291" w:rsidRDefault="00A93291" w:rsidP="0048603E">
      <w:pPr>
        <w:pStyle w:val="GOSTNormal"/>
      </w:pPr>
      <w:r w:rsidRPr="00A93291">
        <w:t xml:space="preserve">В Модуле (компонент по обеспечению наличными) осуществляется обработка банковской выписки по счету № 40116 в части обработки кредитовых поступлений на счет № 40116, предназначенных для выдачи наличных с использованием денежных чеков, и устанавливается визуальная связь </w:t>
      </w:r>
      <w:proofErr w:type="spellStart"/>
      <w:r w:rsidRPr="00A93291">
        <w:t>РСКП</w:t>
      </w:r>
      <w:proofErr w:type="spellEnd"/>
      <w:r w:rsidRPr="00A93291">
        <w:t xml:space="preserve"> с кредитовым поступлением на счет № 40116.</w:t>
      </w:r>
    </w:p>
    <w:p w14:paraId="3961326B" w14:textId="6FCA5270" w:rsidR="00A93291" w:rsidRPr="00A93291" w:rsidRDefault="00A93291" w:rsidP="0048603E">
      <w:pPr>
        <w:pStyle w:val="GOSTNormal"/>
      </w:pPr>
      <w:r w:rsidRPr="00A93291">
        <w:t xml:space="preserve">Кредитная организация за день получения наличных средств по денежному чеку предоставляет в </w:t>
      </w:r>
      <w:proofErr w:type="spellStart"/>
      <w:r w:rsidRPr="00A93291">
        <w:t>ТОФК</w:t>
      </w:r>
      <w:proofErr w:type="spellEnd"/>
      <w:r w:rsidRPr="00A93291">
        <w:t xml:space="preserve"> банковскую выписку по счету № 40116, которая обрабатывается в Модуле (компонент по обеспечению наличными). При обработке банковской выписки осуществляется связь дебетовой строки банковской выписки по счету № 40116 и техническим документом </w:t>
      </w:r>
      <w:r w:rsidR="008600C7">
        <w:t>«</w:t>
      </w:r>
      <w:r w:rsidRPr="00A93291">
        <w:t>Денежный чек</w:t>
      </w:r>
      <w:r w:rsidR="008600C7">
        <w:t>»</w:t>
      </w:r>
      <w:r w:rsidRPr="00A93291">
        <w:t>.</w:t>
      </w:r>
    </w:p>
    <w:p w14:paraId="60D7FE52" w14:textId="77777777" w:rsidR="00A93291" w:rsidRPr="00A93291" w:rsidRDefault="00A93291" w:rsidP="0048603E">
      <w:pPr>
        <w:pStyle w:val="GOSTNormal"/>
      </w:pPr>
      <w:r w:rsidRPr="00A93291">
        <w:t xml:space="preserve">В случае замены чека в Модуле (компонент по ведению л/с) на </w:t>
      </w:r>
      <w:proofErr w:type="spellStart"/>
      <w:r w:rsidRPr="00A93291">
        <w:t>РСКП</w:t>
      </w:r>
      <w:proofErr w:type="spellEnd"/>
      <w:r w:rsidRPr="00A93291">
        <w:t xml:space="preserve"> сотрудником </w:t>
      </w:r>
      <w:proofErr w:type="spellStart"/>
      <w:r w:rsidRPr="00A93291">
        <w:t>ТОФК</w:t>
      </w:r>
      <w:proofErr w:type="spellEnd"/>
      <w:r w:rsidRPr="00A93291">
        <w:t xml:space="preserve"> выполняется операция замены чека с указанием серии, номера и даты нового денежного чека, при этом клиентом повторно в </w:t>
      </w:r>
      <w:proofErr w:type="spellStart"/>
      <w:r w:rsidRPr="00A93291">
        <w:t>ТОФК</w:t>
      </w:r>
      <w:proofErr w:type="spellEnd"/>
      <w:r w:rsidRPr="00A93291">
        <w:t xml:space="preserve"> </w:t>
      </w:r>
      <w:proofErr w:type="spellStart"/>
      <w:r w:rsidRPr="00A93291">
        <w:t>РСКП</w:t>
      </w:r>
      <w:proofErr w:type="spellEnd"/>
      <w:r w:rsidRPr="00A93291">
        <w:t xml:space="preserve"> не предоставляется. На </w:t>
      </w:r>
      <w:proofErr w:type="spellStart"/>
      <w:r w:rsidRPr="00A93291">
        <w:t>РСКП</w:t>
      </w:r>
      <w:proofErr w:type="spellEnd"/>
      <w:r w:rsidRPr="00A93291">
        <w:t xml:space="preserve"> клиентов, полученных из </w:t>
      </w:r>
      <w:proofErr w:type="spellStart"/>
      <w:r w:rsidRPr="00A93291">
        <w:t>ПУР</w:t>
      </w:r>
      <w:proofErr w:type="spellEnd"/>
      <w:r w:rsidRPr="00A93291">
        <w:t xml:space="preserve"> </w:t>
      </w:r>
      <w:proofErr w:type="spellStart"/>
      <w:r w:rsidRPr="00A93291">
        <w:t>ЭБ</w:t>
      </w:r>
      <w:proofErr w:type="spellEnd"/>
      <w:r w:rsidRPr="00A93291">
        <w:t>, операция по замене чека выполняется в Модуле (компонент по обеспечению наличными).</w:t>
      </w:r>
    </w:p>
    <w:p w14:paraId="59448C9E" w14:textId="77777777" w:rsidR="00A93291" w:rsidRPr="00A93291" w:rsidRDefault="00A93291" w:rsidP="0048603E">
      <w:pPr>
        <w:pStyle w:val="GOSTNormal"/>
      </w:pPr>
      <w:r w:rsidRPr="00A93291">
        <w:t xml:space="preserve">В случае если в течение десяти дней со дня оформления денежного чека, не считая дня его выписки, денежный чек не был предъявлен клиентом в банк, в Модуле (компонент по обеспечению наличными) формируется платежное поручение на перевод невостребованной суммы со счета № 40116 на счет № 40102 на соответствующий казначейский счет. На основании кредитового платежного поручения на счете № 40102 возвращенные денежные средства отражаются на л/с клиента в </w:t>
      </w:r>
      <w:proofErr w:type="spellStart"/>
      <w:r w:rsidRPr="00A93291">
        <w:t>ПУР</w:t>
      </w:r>
      <w:proofErr w:type="spellEnd"/>
      <w:r w:rsidRPr="00A93291">
        <w:t xml:space="preserve"> </w:t>
      </w:r>
      <w:proofErr w:type="spellStart"/>
      <w:r w:rsidRPr="00A93291">
        <w:t>ЭБ</w:t>
      </w:r>
      <w:proofErr w:type="spellEnd"/>
      <w:r w:rsidRPr="00A93291">
        <w:t xml:space="preserve"> /Модуле (компонент по ведению л/с).</w:t>
      </w:r>
    </w:p>
    <w:p w14:paraId="35D37AC4" w14:textId="77777777" w:rsidR="00A93291" w:rsidRPr="00A93291" w:rsidRDefault="00A93291" w:rsidP="0048603E">
      <w:pPr>
        <w:pStyle w:val="GOSTNormal"/>
      </w:pPr>
      <w:r w:rsidRPr="00A93291">
        <w:t xml:space="preserve">Кредитная организация за день перечисления невостребованной суммы по денежному чеку со счета № 40116 предоставляет в </w:t>
      </w:r>
      <w:proofErr w:type="spellStart"/>
      <w:r w:rsidRPr="00A93291">
        <w:t>ТОФК</w:t>
      </w:r>
      <w:proofErr w:type="spellEnd"/>
      <w:r w:rsidRPr="00A93291">
        <w:t xml:space="preserve"> банковскую выписку по счету № 40116, которая обрабатывается в Модуле (компонент по обеспечению наличными).</w:t>
      </w:r>
    </w:p>
    <w:p w14:paraId="0D19843A" w14:textId="77777777" w:rsidR="00A93291" w:rsidRPr="00A93291" w:rsidRDefault="00A93291" w:rsidP="0048603E">
      <w:pPr>
        <w:pStyle w:val="GOSTNormal"/>
      </w:pPr>
      <w:r w:rsidRPr="00A93291">
        <w:t xml:space="preserve">В случае утери клиентом денежного чека в Модуле (компонент по ведению л/с) на </w:t>
      </w:r>
      <w:proofErr w:type="spellStart"/>
      <w:r w:rsidRPr="00A93291">
        <w:t>РСКП</w:t>
      </w:r>
      <w:proofErr w:type="spellEnd"/>
      <w:r w:rsidRPr="00A93291">
        <w:t xml:space="preserve"> клиентом выполняется операция по аннулированию денежного чека. В случае утери клиентом, л/с которого ведется в </w:t>
      </w:r>
      <w:proofErr w:type="spellStart"/>
      <w:r w:rsidRPr="00A93291">
        <w:t>ПУР</w:t>
      </w:r>
      <w:proofErr w:type="spellEnd"/>
      <w:r w:rsidRPr="00A93291">
        <w:t xml:space="preserve"> </w:t>
      </w:r>
      <w:proofErr w:type="spellStart"/>
      <w:r w:rsidRPr="00A93291">
        <w:t>ЭБ</w:t>
      </w:r>
      <w:proofErr w:type="spellEnd"/>
      <w:r w:rsidRPr="00A93291">
        <w:t xml:space="preserve">, операция по аннулированию денежного чека выполняется сотрудником </w:t>
      </w:r>
      <w:proofErr w:type="spellStart"/>
      <w:r w:rsidRPr="00A93291">
        <w:t>ТОФК</w:t>
      </w:r>
      <w:proofErr w:type="spellEnd"/>
      <w:r w:rsidRPr="00A93291">
        <w:t xml:space="preserve"> в Модуле (компонент по обеспечению наличными). На основании аннулированных денежных чеков в Модуле (компонент по обеспечению наличными) формируется платежное поручение на возврат ранее переведенной, согласно </w:t>
      </w:r>
      <w:proofErr w:type="spellStart"/>
      <w:r w:rsidRPr="00A93291">
        <w:t>РСКП</w:t>
      </w:r>
      <w:proofErr w:type="spellEnd"/>
      <w:r w:rsidRPr="00A93291">
        <w:t>, суммы со счета № 40116 на счет № 40102 (соответствующий казначейский счет), с которого ранее производился перевод денежных средств.</w:t>
      </w:r>
    </w:p>
    <w:p w14:paraId="2219C46D" w14:textId="3BB73376" w:rsidR="001351A2" w:rsidRPr="00505713" w:rsidRDefault="00A93291" w:rsidP="0048603E">
      <w:pPr>
        <w:pStyle w:val="GOSTNormal"/>
      </w:pPr>
      <w:r w:rsidRPr="00A93291">
        <w:t xml:space="preserve">Кредитная организация за день возврата суммы по аннулированному денежному чеку предоставляет в </w:t>
      </w:r>
      <w:proofErr w:type="spellStart"/>
      <w:r w:rsidRPr="00A93291">
        <w:t>ТОФК</w:t>
      </w:r>
      <w:proofErr w:type="spellEnd"/>
      <w:r w:rsidRPr="00A93291">
        <w:t xml:space="preserve"> банковскую выписку по счету № 40116, которая обрабатывается в Модуле (компонент по обеспечению наличными).</w:t>
      </w:r>
    </w:p>
    <w:p w14:paraId="43D44277" w14:textId="2B328B94" w:rsidR="001322A9" w:rsidRPr="00505713" w:rsidRDefault="00AC4C4B" w:rsidP="000F7B68">
      <w:pPr>
        <w:pStyle w:val="1"/>
        <w:pageBreakBefore w:val="0"/>
        <w:jc w:val="left"/>
      </w:pPr>
      <w:bookmarkStart w:id="9" w:name="_Toc213341624"/>
      <w:bookmarkStart w:id="10" w:name="_Toc208996251"/>
      <w:bookmarkStart w:id="11" w:name="_Toc208996364"/>
      <w:bookmarkStart w:id="12" w:name="_Toc208996407"/>
      <w:bookmarkStart w:id="13" w:name="_GoBack"/>
      <w:bookmarkEnd w:id="13"/>
      <w:r w:rsidRPr="00505713">
        <w:lastRenderedPageBreak/>
        <w:t>Формирование</w:t>
      </w:r>
      <w:r w:rsidR="00385808" w:rsidRPr="00505713">
        <w:t xml:space="preserve"> </w:t>
      </w:r>
      <w:r w:rsidR="00DF722D" w:rsidRPr="00505713">
        <w:t>и</w:t>
      </w:r>
      <w:r w:rsidR="00385808" w:rsidRPr="00505713">
        <w:t xml:space="preserve"> </w:t>
      </w:r>
      <w:r w:rsidR="00DF722D" w:rsidRPr="00505713">
        <w:t>обработка</w:t>
      </w:r>
      <w:r w:rsidR="00385808" w:rsidRPr="00505713">
        <w:t xml:space="preserve"> </w:t>
      </w:r>
      <w:r w:rsidR="00DF722D" w:rsidRPr="00505713">
        <w:t>документа</w:t>
      </w:r>
      <w:r w:rsidR="00385808" w:rsidRPr="00505713">
        <w:t xml:space="preserve"> </w:t>
      </w:r>
      <w:r w:rsidR="008600C7">
        <w:t>«</w:t>
      </w:r>
      <w:r w:rsidR="00A93291" w:rsidRPr="009F3D3D">
        <w:t>Денежный чек</w:t>
      </w:r>
      <w:r w:rsidR="008600C7">
        <w:t>»</w:t>
      </w:r>
      <w:r w:rsidR="00385808" w:rsidRPr="00505713">
        <w:t xml:space="preserve"> </w:t>
      </w:r>
      <w:r w:rsidR="00DF722D" w:rsidRPr="00505713">
        <w:t>в</w:t>
      </w:r>
      <w:r w:rsidR="00385808" w:rsidRPr="00505713">
        <w:t xml:space="preserve"> </w:t>
      </w:r>
      <w:proofErr w:type="spellStart"/>
      <w:r w:rsidR="00DF722D" w:rsidRPr="00505713">
        <w:t>ЛК</w:t>
      </w:r>
      <w:proofErr w:type="spellEnd"/>
      <w:r w:rsidR="00385808" w:rsidRPr="00505713">
        <w:t xml:space="preserve"> </w:t>
      </w:r>
      <w:r w:rsidR="00A018D7">
        <w:t>Клиента</w:t>
      </w:r>
      <w:bookmarkEnd w:id="9"/>
    </w:p>
    <w:bookmarkEnd w:id="10"/>
    <w:bookmarkEnd w:id="11"/>
    <w:bookmarkEnd w:id="12"/>
    <w:p w14:paraId="72A1BC21" w14:textId="4B731348" w:rsidR="000F45C8" w:rsidRPr="000F45C8" w:rsidRDefault="000F45C8" w:rsidP="000F45C8">
      <w:pPr>
        <w:pStyle w:val="GOSTNormal"/>
      </w:pPr>
      <w:r w:rsidRPr="000F45C8">
        <w:t>Шаги пользователя, выполняемые в</w:t>
      </w:r>
      <w:r>
        <w:t xml:space="preserve"> </w:t>
      </w:r>
      <w:proofErr w:type="spellStart"/>
      <w:r w:rsidRPr="000F45C8">
        <w:t>ЛК</w:t>
      </w:r>
      <w:proofErr w:type="spellEnd"/>
      <w:r w:rsidRPr="000F45C8">
        <w:t xml:space="preserve"> Клиента</w:t>
      </w:r>
      <w:r>
        <w:t>:</w:t>
      </w:r>
    </w:p>
    <w:p w14:paraId="41BB35F3" w14:textId="44637384" w:rsidR="000F45C8" w:rsidRPr="000F45C8" w:rsidRDefault="000F45C8" w:rsidP="000F45C8">
      <w:pPr>
        <w:pStyle w:val="GOSTListnum"/>
      </w:pPr>
      <w:r w:rsidRPr="000F45C8">
        <w:t xml:space="preserve">В случае необходимости замены чека Клиент нажимает на кнопку </w:t>
      </w:r>
      <w:r w:rsidR="008600C7">
        <w:t>«</w:t>
      </w:r>
      <w:r w:rsidRPr="000F45C8">
        <w:t>Аннулировать</w:t>
      </w:r>
      <w:r w:rsidR="008600C7">
        <w:t>»</w:t>
      </w:r>
      <w:r w:rsidRPr="000F45C8">
        <w:t xml:space="preserve"> на Денежном чеке в статусе </w:t>
      </w:r>
      <w:r w:rsidR="008600C7">
        <w:t>«</w:t>
      </w:r>
      <w:r w:rsidRPr="000F45C8">
        <w:t>Ожидает подтверждения</w:t>
      </w:r>
      <w:r w:rsidR="008600C7">
        <w:t>»</w:t>
      </w:r>
      <w:r w:rsidRPr="000F45C8">
        <w:t xml:space="preserve">, в открывшемся окне указывает причину аннулирования </w:t>
      </w:r>
      <w:r w:rsidR="008600C7">
        <w:t>«</w:t>
      </w:r>
      <w:r w:rsidRPr="000F45C8">
        <w:t>Замена</w:t>
      </w:r>
      <w:r w:rsidR="008600C7">
        <w:t>»</w:t>
      </w:r>
      <w:r w:rsidRPr="000F45C8">
        <w:t xml:space="preserve">. По результатам выполнения операции формируется новый Денежный чек в статусе </w:t>
      </w:r>
      <w:r w:rsidR="008600C7">
        <w:t>«</w:t>
      </w:r>
      <w:r w:rsidRPr="000F45C8">
        <w:t>Проект</w:t>
      </w:r>
      <w:r w:rsidR="008600C7">
        <w:t>»</w:t>
      </w:r>
      <w:r w:rsidRPr="000F45C8">
        <w:t>.</w:t>
      </w:r>
    </w:p>
    <w:p w14:paraId="46117DC6" w14:textId="098614A8" w:rsidR="000F45C8" w:rsidRDefault="000F45C8" w:rsidP="000F45C8">
      <w:pPr>
        <w:pStyle w:val="GOSTListnum"/>
      </w:pPr>
      <w:r w:rsidRPr="000F45C8">
        <w:t xml:space="preserve">Пользователь (Клиент) открывает на редактирование Денежный чек посредством нажатия на кнопку </w:t>
      </w:r>
      <w:r w:rsidR="008600C7">
        <w:t>«</w:t>
      </w:r>
      <w:r w:rsidRPr="000F45C8">
        <w:t>Редактировать</w:t>
      </w:r>
      <w:r w:rsidR="008600C7">
        <w:t>»</w:t>
      </w:r>
      <w:r w:rsidRPr="000F45C8">
        <w:t xml:space="preserve"> для </w:t>
      </w:r>
      <w:proofErr w:type="spellStart"/>
      <w:r w:rsidRPr="000F45C8">
        <w:t>дозаполнения</w:t>
      </w:r>
      <w:proofErr w:type="spellEnd"/>
      <w:r w:rsidRPr="000F45C8">
        <w:t xml:space="preserve"> необходимых полей (номер, серия, дата и срок действия чека). После наполнения документа необходимой информацией ответственный исполнитель </w:t>
      </w:r>
      <w:proofErr w:type="spellStart"/>
      <w:r w:rsidRPr="000F45C8">
        <w:t>ТОФК</w:t>
      </w:r>
      <w:proofErr w:type="spellEnd"/>
      <w:r w:rsidRPr="000F45C8">
        <w:t xml:space="preserve"> нажимает на кнопку </w:t>
      </w:r>
      <w:r w:rsidR="008600C7">
        <w:t>«</w:t>
      </w:r>
      <w:r w:rsidRPr="000F45C8">
        <w:t>Сохранить</w:t>
      </w:r>
      <w:r w:rsidR="008600C7">
        <w:t>»</w:t>
      </w:r>
      <w:r w:rsidRPr="000F45C8">
        <w:t xml:space="preserve">. При выполнении действия </w:t>
      </w:r>
      <w:r w:rsidR="008600C7">
        <w:t>«</w:t>
      </w:r>
      <w:r w:rsidRPr="000F45C8">
        <w:t>Сохранить</w:t>
      </w:r>
      <w:r w:rsidR="008600C7">
        <w:t>»</w:t>
      </w:r>
      <w:r w:rsidRPr="000F45C8">
        <w:t xml:space="preserve"> сохраняются все заполненные пользователем поля.</w:t>
      </w:r>
    </w:p>
    <w:p w14:paraId="77D31777" w14:textId="649B1BEE" w:rsidR="00B72B83" w:rsidRPr="000F45C8" w:rsidRDefault="00B72B83" w:rsidP="00B72B83">
      <w:pPr>
        <w:pStyle w:val="GOSTFigure"/>
      </w:pPr>
      <w:r w:rsidRPr="00B72B83">
        <w:rPr>
          <w:noProof/>
        </w:rPr>
        <w:lastRenderedPageBreak/>
        <w:drawing>
          <wp:inline distT="0" distB="0" distL="0" distR="0" wp14:anchorId="2D8B5E3E" wp14:editId="3DACEA80">
            <wp:extent cx="5200974" cy="655967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8551" cy="658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2EE3F" w14:textId="4FB44262" w:rsidR="000F45C8" w:rsidRPr="000F45C8" w:rsidRDefault="000F45C8" w:rsidP="000F45C8">
      <w:pPr>
        <w:pStyle w:val="GOSTListnum"/>
      </w:pPr>
      <w:r w:rsidRPr="000F45C8">
        <w:t xml:space="preserve">Для удаления Денежного чека в статусе </w:t>
      </w:r>
      <w:r w:rsidR="008600C7">
        <w:t>«</w:t>
      </w:r>
      <w:r w:rsidRPr="000F45C8">
        <w:t>Проект</w:t>
      </w:r>
      <w:r w:rsidR="008600C7">
        <w:t>»</w:t>
      </w:r>
      <w:r w:rsidRPr="000F45C8">
        <w:t xml:space="preserve"> пользователь выбирает действие </w:t>
      </w:r>
      <w:r w:rsidR="008600C7">
        <w:t>«</w:t>
      </w:r>
      <w:r w:rsidRPr="000F45C8">
        <w:t>Удалить</w:t>
      </w:r>
      <w:r w:rsidR="008600C7">
        <w:t>»</w:t>
      </w:r>
      <w:r w:rsidRPr="000F45C8">
        <w:t>. Документ удаляется из Системы.</w:t>
      </w:r>
    </w:p>
    <w:p w14:paraId="794AAE24" w14:textId="0884B6EE" w:rsidR="000F45C8" w:rsidRPr="000F45C8" w:rsidRDefault="000F45C8" w:rsidP="000F45C8">
      <w:pPr>
        <w:pStyle w:val="GOSTListnum"/>
      </w:pPr>
      <w:r w:rsidRPr="000F45C8">
        <w:t xml:space="preserve">Далее, пользователь нажимает кнопку </w:t>
      </w:r>
      <w:r w:rsidR="008600C7">
        <w:t>«</w:t>
      </w:r>
      <w:r w:rsidRPr="000F45C8">
        <w:t>Проверить</w:t>
      </w:r>
      <w:r w:rsidR="008600C7">
        <w:t>»</w:t>
      </w:r>
      <w:r w:rsidRPr="000F45C8">
        <w:t xml:space="preserve"> после чего запускаются </w:t>
      </w:r>
      <w:proofErr w:type="spellStart"/>
      <w:r w:rsidRPr="000F45C8">
        <w:t>автоконтроли</w:t>
      </w:r>
      <w:proofErr w:type="spellEnd"/>
      <w:r w:rsidRPr="000F45C8">
        <w:t xml:space="preserve">. При успешном прохождении контролей Денежный чек переходит в статус </w:t>
      </w:r>
      <w:r w:rsidR="008600C7">
        <w:t>«</w:t>
      </w:r>
      <w:r w:rsidRPr="000F45C8">
        <w:t>Ожидает подтверждения</w:t>
      </w:r>
      <w:r w:rsidR="008600C7">
        <w:t>»</w:t>
      </w:r>
      <w:r w:rsidRPr="000F45C8">
        <w:t xml:space="preserve"> и автоматически отражается в </w:t>
      </w:r>
      <w:proofErr w:type="spellStart"/>
      <w:r w:rsidRPr="000F45C8">
        <w:t>ЛК</w:t>
      </w:r>
      <w:proofErr w:type="spellEnd"/>
      <w:r w:rsidRPr="000F45C8">
        <w:t xml:space="preserve"> </w:t>
      </w:r>
      <w:proofErr w:type="spellStart"/>
      <w:r w:rsidRPr="000F45C8">
        <w:t>ТОФК</w:t>
      </w:r>
      <w:proofErr w:type="spellEnd"/>
      <w:r w:rsidRPr="000F45C8">
        <w:t xml:space="preserve"> для дальнейшей работы с документом ответственным исполнителем </w:t>
      </w:r>
      <w:proofErr w:type="spellStart"/>
      <w:r w:rsidRPr="000F45C8">
        <w:t>ТОФК</w:t>
      </w:r>
      <w:proofErr w:type="spellEnd"/>
      <w:r w:rsidRPr="000F45C8">
        <w:t xml:space="preserve">. Если контроли не пройдены, то документ принимает статус </w:t>
      </w:r>
      <w:r w:rsidR="008600C7">
        <w:t>«</w:t>
      </w:r>
      <w:r w:rsidRPr="000F45C8">
        <w:t>Отменен</w:t>
      </w:r>
      <w:r w:rsidR="008600C7">
        <w:t>»</w:t>
      </w:r>
      <w:r w:rsidRPr="000F45C8">
        <w:t>, в журнале событий отражаются результаты выполненных контролей.</w:t>
      </w:r>
    </w:p>
    <w:p w14:paraId="41079151" w14:textId="187AEAD8" w:rsidR="000F45C8" w:rsidRPr="000F45C8" w:rsidRDefault="000F45C8" w:rsidP="000F45C8">
      <w:pPr>
        <w:pStyle w:val="GOSTListnum"/>
      </w:pPr>
      <w:r w:rsidRPr="000F45C8">
        <w:t xml:space="preserve">Статусы </w:t>
      </w:r>
      <w:r w:rsidR="008600C7">
        <w:t>«</w:t>
      </w:r>
      <w:r w:rsidRPr="000F45C8">
        <w:t>Аннулирован</w:t>
      </w:r>
      <w:r w:rsidR="008600C7">
        <w:t>»</w:t>
      </w:r>
      <w:r w:rsidRPr="000F45C8">
        <w:t xml:space="preserve">, </w:t>
      </w:r>
      <w:r w:rsidR="008600C7">
        <w:t>«</w:t>
      </w:r>
      <w:r w:rsidRPr="000F45C8">
        <w:t>Подготовлено ПП на возврат</w:t>
      </w:r>
      <w:r w:rsidR="008600C7">
        <w:t>»</w:t>
      </w:r>
      <w:r w:rsidRPr="000F45C8">
        <w:t xml:space="preserve">, </w:t>
      </w:r>
      <w:r w:rsidR="008600C7">
        <w:t>«</w:t>
      </w:r>
      <w:r w:rsidRPr="000F45C8">
        <w:t>Возвращен плательщику</w:t>
      </w:r>
      <w:r w:rsidR="008600C7">
        <w:t>»</w:t>
      </w:r>
      <w:r w:rsidRPr="000F45C8">
        <w:t xml:space="preserve">, </w:t>
      </w:r>
      <w:r w:rsidR="008600C7">
        <w:t>«</w:t>
      </w:r>
      <w:r w:rsidRPr="000F45C8">
        <w:t>Отказан банком</w:t>
      </w:r>
      <w:r w:rsidR="008600C7">
        <w:t>»</w:t>
      </w:r>
      <w:r w:rsidRPr="000F45C8">
        <w:t xml:space="preserve">, </w:t>
      </w:r>
      <w:r w:rsidR="008600C7">
        <w:t>«</w:t>
      </w:r>
      <w:r w:rsidRPr="000F45C8">
        <w:t>Подтвержден</w:t>
      </w:r>
      <w:r w:rsidR="008600C7">
        <w:t>»</w:t>
      </w:r>
      <w:r w:rsidRPr="000F45C8">
        <w:t xml:space="preserve">, </w:t>
      </w:r>
      <w:r w:rsidR="008600C7">
        <w:t>«</w:t>
      </w:r>
      <w:r w:rsidRPr="000F45C8">
        <w:t>Исполнен</w:t>
      </w:r>
      <w:r w:rsidR="008600C7">
        <w:t>»</w:t>
      </w:r>
      <w:r w:rsidRPr="000F45C8">
        <w:t xml:space="preserve"> по результатам обработки документа ответственным исполнителем </w:t>
      </w:r>
      <w:proofErr w:type="spellStart"/>
      <w:r w:rsidRPr="000F45C8">
        <w:t>ТОФК</w:t>
      </w:r>
      <w:proofErr w:type="spellEnd"/>
      <w:r w:rsidRPr="000F45C8">
        <w:t xml:space="preserve"> отображаются в </w:t>
      </w:r>
      <w:proofErr w:type="spellStart"/>
      <w:r w:rsidRPr="000F45C8">
        <w:t>ЛК</w:t>
      </w:r>
      <w:proofErr w:type="spellEnd"/>
      <w:r w:rsidRPr="000F45C8">
        <w:t xml:space="preserve"> Клиента</w:t>
      </w:r>
      <w:r>
        <w:t>.</w:t>
      </w:r>
    </w:p>
    <w:p w14:paraId="26F7B62E" w14:textId="15D54A14" w:rsidR="00DF722D" w:rsidRPr="00505713" w:rsidRDefault="00772138" w:rsidP="00497683">
      <w:pPr>
        <w:pStyle w:val="GOSTNormal"/>
      </w:pPr>
      <w:r w:rsidRPr="00505713">
        <w:t>Список</w:t>
      </w:r>
      <w:r w:rsidR="00385808" w:rsidRPr="00505713">
        <w:t xml:space="preserve"> </w:t>
      </w:r>
      <w:r w:rsidRPr="00505713">
        <w:t>возможных</w:t>
      </w:r>
      <w:r w:rsidR="00385808" w:rsidRPr="00505713">
        <w:t xml:space="preserve"> </w:t>
      </w:r>
      <w:r w:rsidRPr="00505713">
        <w:t>действий</w:t>
      </w:r>
      <w:r w:rsidR="00385808" w:rsidRPr="00505713">
        <w:t xml:space="preserve"> </w:t>
      </w:r>
      <w:r w:rsidRPr="00505713">
        <w:t>с</w:t>
      </w:r>
      <w:r w:rsidR="00385808" w:rsidRPr="00505713">
        <w:t xml:space="preserve"> </w:t>
      </w:r>
      <w:r w:rsidRPr="00505713">
        <w:t>документом</w:t>
      </w:r>
      <w:r w:rsidR="00385808" w:rsidRPr="00505713">
        <w:t xml:space="preserve"> </w:t>
      </w:r>
      <w:r w:rsidRPr="00505713">
        <w:t>зависит</w:t>
      </w:r>
      <w:r w:rsidR="00385808" w:rsidRPr="00505713">
        <w:t xml:space="preserve"> </w:t>
      </w:r>
      <w:r w:rsidRPr="00505713">
        <w:t>от</w:t>
      </w:r>
      <w:r w:rsidR="00385808" w:rsidRPr="00505713">
        <w:t xml:space="preserve"> </w:t>
      </w:r>
      <w:r w:rsidRPr="00505713">
        <w:t>статуса,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котором</w:t>
      </w:r>
      <w:r w:rsidR="00385808" w:rsidRPr="00505713">
        <w:t xml:space="preserve"> </w:t>
      </w:r>
      <w:r w:rsidRPr="00505713">
        <w:t>он</w:t>
      </w:r>
      <w:r w:rsidR="00385808" w:rsidRPr="00505713">
        <w:t xml:space="preserve"> </w:t>
      </w:r>
      <w:r w:rsidRPr="00505713">
        <w:t>находится.</w:t>
      </w:r>
      <w:r w:rsidR="00385808" w:rsidRPr="00505713">
        <w:t xml:space="preserve"> </w:t>
      </w:r>
      <w:r w:rsidRPr="00505713">
        <w:t>Статус</w:t>
      </w:r>
      <w:r w:rsidR="00385808" w:rsidRPr="00505713">
        <w:t xml:space="preserve"> </w:t>
      </w:r>
      <w:r w:rsidRPr="00505713">
        <w:t>документа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списковой</w:t>
      </w:r>
      <w:r w:rsidR="00385808" w:rsidRPr="00505713">
        <w:t xml:space="preserve"> </w:t>
      </w:r>
      <w:r w:rsidRPr="00505713">
        <w:t>форме</w:t>
      </w:r>
      <w:r w:rsidR="00385808" w:rsidRPr="00505713">
        <w:t xml:space="preserve"> </w:t>
      </w:r>
      <w:r w:rsidRPr="00505713">
        <w:t>отображается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колонке</w:t>
      </w:r>
      <w:r w:rsidR="00385808" w:rsidRPr="00505713">
        <w:t xml:space="preserve"> </w:t>
      </w:r>
      <w:r w:rsidR="008600C7">
        <w:t>«</w:t>
      </w:r>
      <w:r w:rsidR="00F56ACD" w:rsidRPr="00505713">
        <w:t>Наименование статуса</w:t>
      </w:r>
      <w:r w:rsidR="008600C7">
        <w:t>»</w:t>
      </w:r>
      <w:r w:rsidRPr="00505713">
        <w:t>.</w:t>
      </w:r>
    </w:p>
    <w:p w14:paraId="51294B66" w14:textId="63FD4F1D" w:rsidR="00386F1A" w:rsidRPr="00505713" w:rsidRDefault="00CD416F" w:rsidP="00497683">
      <w:pPr>
        <w:pStyle w:val="GOSTNormal"/>
      </w:pPr>
      <w:bookmarkStart w:id="14" w:name="_Toc208396218"/>
      <w:r w:rsidRPr="00505713">
        <w:t>В</w:t>
      </w:r>
      <w:r w:rsidR="00385808" w:rsidRPr="00505713">
        <w:t xml:space="preserve"> </w:t>
      </w:r>
      <w:r w:rsidRPr="00505713">
        <w:t>таблице</w:t>
      </w:r>
      <w:r w:rsidR="00385808" w:rsidRPr="00505713">
        <w:t xml:space="preserve"> </w:t>
      </w:r>
      <w:r w:rsidRPr="00505713">
        <w:t>представлено</w:t>
      </w:r>
      <w:r w:rsidR="00385808" w:rsidRPr="00505713">
        <w:t xml:space="preserve"> </w:t>
      </w:r>
      <w:r w:rsidRPr="00505713">
        <w:t>описание</w:t>
      </w:r>
      <w:r w:rsidR="00385808" w:rsidRPr="00505713">
        <w:t xml:space="preserve"> </w:t>
      </w:r>
      <w:r w:rsidRPr="00505713">
        <w:t>статусов</w:t>
      </w:r>
      <w:r w:rsidR="00385808" w:rsidRPr="00505713">
        <w:t xml:space="preserve"> </w:t>
      </w:r>
      <w:r w:rsidRPr="00505713">
        <w:t>документов</w:t>
      </w:r>
      <w:r w:rsidR="00385808" w:rsidRPr="00505713">
        <w:t xml:space="preserve"> </w:t>
      </w:r>
      <w:r w:rsidR="00FA4134" w:rsidRPr="00505713">
        <w:t>в</w:t>
      </w:r>
      <w:r w:rsidR="00385808" w:rsidRPr="00505713">
        <w:t xml:space="preserve"> </w:t>
      </w:r>
      <w:proofErr w:type="spellStart"/>
      <w:r w:rsidR="00FA4134" w:rsidRPr="00505713">
        <w:t>ЛК</w:t>
      </w:r>
      <w:proofErr w:type="spellEnd"/>
      <w:r w:rsidR="00385808" w:rsidRPr="00505713">
        <w:t xml:space="preserve"> </w:t>
      </w:r>
      <w:r w:rsidR="000F45C8">
        <w:t>Клиента</w:t>
      </w:r>
      <w:r w:rsidRPr="00505713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617"/>
        <w:gridCol w:w="1274"/>
        <w:gridCol w:w="3059"/>
        <w:gridCol w:w="3671"/>
      </w:tblGrid>
      <w:tr w:rsidR="005F1CCC" w:rsidRPr="00A018D7" w14:paraId="738A69DE" w14:textId="25A95899" w:rsidTr="00A018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40" w:type="pct"/>
            <w:hideMark/>
          </w:tcPr>
          <w:p w14:paraId="383E6258" w14:textId="2065A11B" w:rsidR="005F1CCC" w:rsidRPr="00A018D7" w:rsidRDefault="005F1CCC" w:rsidP="00A018D7">
            <w:pPr>
              <w:pStyle w:val="GOSTTableHead"/>
            </w:pPr>
            <w:r w:rsidRPr="00A018D7">
              <w:lastRenderedPageBreak/>
              <w:t>Наименование статуса</w:t>
            </w:r>
          </w:p>
        </w:tc>
        <w:tc>
          <w:tcPr>
            <w:tcW w:w="662" w:type="pct"/>
            <w:hideMark/>
          </w:tcPr>
          <w:p w14:paraId="4C4F9F16" w14:textId="513FFA6A" w:rsidR="005F1CCC" w:rsidRPr="00A018D7" w:rsidRDefault="005F1CCC" w:rsidP="00A018D7">
            <w:pPr>
              <w:pStyle w:val="GOSTTableHead"/>
            </w:pPr>
            <w:r w:rsidRPr="00A018D7">
              <w:t>Цветовая индикация</w:t>
            </w:r>
          </w:p>
        </w:tc>
        <w:tc>
          <w:tcPr>
            <w:tcW w:w="1590" w:type="pct"/>
            <w:hideMark/>
          </w:tcPr>
          <w:p w14:paraId="2596F605" w14:textId="34445DD2" w:rsidR="005F1CCC" w:rsidRPr="00A018D7" w:rsidRDefault="005F1CCC" w:rsidP="00A018D7">
            <w:pPr>
              <w:pStyle w:val="GOSTTableHead"/>
            </w:pPr>
            <w:r w:rsidRPr="00A018D7">
              <w:t>Правила присвоения</w:t>
            </w:r>
          </w:p>
        </w:tc>
        <w:tc>
          <w:tcPr>
            <w:tcW w:w="1908" w:type="pct"/>
          </w:tcPr>
          <w:p w14:paraId="6CB89948" w14:textId="371CDA40" w:rsidR="005F1CCC" w:rsidRPr="00A018D7" w:rsidRDefault="005F1CCC" w:rsidP="00A018D7">
            <w:pPr>
              <w:pStyle w:val="GOSTTableHead"/>
            </w:pPr>
            <w:r w:rsidRPr="00A018D7">
              <w:t>Доступные действия</w:t>
            </w:r>
          </w:p>
        </w:tc>
      </w:tr>
      <w:tr w:rsidR="00A018D7" w:rsidRPr="00A018D7" w14:paraId="0A17A944" w14:textId="77777777" w:rsidTr="00A01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56FAD8DF" w14:textId="103CAECF" w:rsidR="00A018D7" w:rsidRPr="00A018D7" w:rsidRDefault="00A018D7" w:rsidP="00A018D7">
            <w:pPr>
              <w:pStyle w:val="GOSTTablenorm"/>
            </w:pPr>
            <w:r w:rsidRPr="00A018D7">
              <w:t>Ожидает подтверждения</w:t>
            </w:r>
          </w:p>
        </w:tc>
        <w:tc>
          <w:tcPr>
            <w:tcW w:w="662" w:type="pct"/>
          </w:tcPr>
          <w:p w14:paraId="705ED473" w14:textId="4750EFD7" w:rsidR="00A018D7" w:rsidRPr="00A018D7" w:rsidRDefault="00A018D7" w:rsidP="00A018D7">
            <w:pPr>
              <w:pStyle w:val="GOSTTablenorm"/>
            </w:pPr>
            <w:r w:rsidRPr="00A018D7">
              <w:t>Оранжевый</w:t>
            </w:r>
          </w:p>
        </w:tc>
        <w:tc>
          <w:tcPr>
            <w:tcW w:w="1590" w:type="pct"/>
          </w:tcPr>
          <w:p w14:paraId="01094022" w14:textId="3675729A" w:rsidR="00A018D7" w:rsidRPr="00A018D7" w:rsidRDefault="00A018D7" w:rsidP="00A018D7">
            <w:pPr>
              <w:pStyle w:val="GOSTTablenorm"/>
            </w:pPr>
            <w:r w:rsidRPr="00A018D7">
              <w:t>Статус присваивается Системой при успешном прохождении контролей</w:t>
            </w:r>
          </w:p>
        </w:tc>
        <w:tc>
          <w:tcPr>
            <w:tcW w:w="1908" w:type="pct"/>
          </w:tcPr>
          <w:p w14:paraId="4F1A6A78" w14:textId="77777777" w:rsidR="00A018D7" w:rsidRPr="00A018D7" w:rsidRDefault="00A018D7" w:rsidP="00A018D7">
            <w:pPr>
              <w:pStyle w:val="GOSTTablenorm"/>
            </w:pPr>
            <w:r w:rsidRPr="00A018D7">
              <w:t>Пользователь может:</w:t>
            </w:r>
          </w:p>
          <w:p w14:paraId="7A28CB99" w14:textId="3EACA125" w:rsidR="00A018D7" w:rsidRPr="00A018D7" w:rsidRDefault="00A018D7" w:rsidP="00A018D7">
            <w:pPr>
              <w:pStyle w:val="GOSTTableListMark1"/>
            </w:pPr>
            <w:r>
              <w:t>а</w:t>
            </w:r>
            <w:r w:rsidRPr="00A018D7">
              <w:t xml:space="preserve">ннулировать документ → перевод документа в статус </w:t>
            </w:r>
            <w:r w:rsidR="008600C7">
              <w:t>«</w:t>
            </w:r>
            <w:r w:rsidRPr="00A018D7">
              <w:t>Аннулирован</w:t>
            </w:r>
            <w:r w:rsidR="008600C7">
              <w:t>»</w:t>
            </w:r>
            <w:r w:rsidRPr="00A018D7">
              <w:t xml:space="preserve"> с указанием причины аннулирования </w:t>
            </w:r>
            <w:r w:rsidR="008600C7">
              <w:t>«</w:t>
            </w:r>
            <w:r w:rsidRPr="00A018D7">
              <w:t>Замена</w:t>
            </w:r>
            <w:r w:rsidR="008600C7">
              <w:t>»</w:t>
            </w:r>
          </w:p>
        </w:tc>
      </w:tr>
      <w:tr w:rsidR="00A018D7" w:rsidRPr="00A018D7" w14:paraId="712E1A32" w14:textId="77777777" w:rsidTr="00A01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6D182A56" w14:textId="2FDF9EFA" w:rsidR="00A018D7" w:rsidRPr="00A018D7" w:rsidRDefault="00A018D7" w:rsidP="00A018D7">
            <w:pPr>
              <w:pStyle w:val="GOSTTablenorm"/>
            </w:pPr>
            <w:r w:rsidRPr="00A018D7">
              <w:t>Проект</w:t>
            </w:r>
          </w:p>
        </w:tc>
        <w:tc>
          <w:tcPr>
            <w:tcW w:w="662" w:type="pct"/>
          </w:tcPr>
          <w:p w14:paraId="531D1303" w14:textId="744D239C" w:rsidR="00A018D7" w:rsidRPr="00A018D7" w:rsidRDefault="00A018D7" w:rsidP="00A018D7">
            <w:pPr>
              <w:pStyle w:val="GOSTTablenorm"/>
            </w:pPr>
            <w:r w:rsidRPr="00A018D7">
              <w:t>Серый</w:t>
            </w:r>
          </w:p>
        </w:tc>
        <w:tc>
          <w:tcPr>
            <w:tcW w:w="1590" w:type="pct"/>
          </w:tcPr>
          <w:p w14:paraId="1D6F37FA" w14:textId="58F1E000" w:rsidR="00A018D7" w:rsidRPr="00A018D7" w:rsidRDefault="00A018D7" w:rsidP="00A018D7">
            <w:pPr>
              <w:pStyle w:val="GOSTTablenorm"/>
            </w:pPr>
            <w:r w:rsidRPr="00A018D7">
              <w:t xml:space="preserve">Статус присваивается Системой при создании документа на основании аннулированного чека с причиной аннулирования </w:t>
            </w:r>
            <w:r w:rsidR="008600C7">
              <w:t>«</w:t>
            </w:r>
            <w:r w:rsidRPr="00A018D7">
              <w:t>Замена</w:t>
            </w:r>
            <w:r w:rsidR="008600C7">
              <w:t>»</w:t>
            </w:r>
          </w:p>
        </w:tc>
        <w:tc>
          <w:tcPr>
            <w:tcW w:w="1908" w:type="pct"/>
          </w:tcPr>
          <w:p w14:paraId="0ABDE3C6" w14:textId="449C8946" w:rsidR="00A018D7" w:rsidRPr="00A018D7" w:rsidRDefault="00A018D7" w:rsidP="00A018D7">
            <w:pPr>
              <w:pStyle w:val="GOSTTablenorm"/>
            </w:pPr>
            <w:r w:rsidRPr="00A018D7">
              <w:t>Создается проект документа</w:t>
            </w:r>
            <w:r w:rsidR="00FB2C73">
              <w:t>.</w:t>
            </w:r>
          </w:p>
          <w:p w14:paraId="31D7E1F2" w14:textId="77777777" w:rsidR="00A018D7" w:rsidRPr="00A018D7" w:rsidRDefault="00A018D7" w:rsidP="00A018D7">
            <w:pPr>
              <w:pStyle w:val="GOSTTablenorm"/>
            </w:pPr>
            <w:r w:rsidRPr="00A018D7">
              <w:t>Пользователь может:</w:t>
            </w:r>
          </w:p>
          <w:p w14:paraId="4203D189" w14:textId="2D3475CC" w:rsidR="00A018D7" w:rsidRPr="00A018D7" w:rsidRDefault="00FB2C73" w:rsidP="00FB2C73">
            <w:pPr>
              <w:pStyle w:val="GOSTTableListMark1"/>
            </w:pPr>
            <w:r>
              <w:t>р</w:t>
            </w:r>
            <w:r w:rsidR="00A018D7" w:rsidRPr="00A018D7">
              <w:t>едактировать документ → статус документа не изменяется</w:t>
            </w:r>
            <w:r>
              <w:t>;</w:t>
            </w:r>
          </w:p>
          <w:p w14:paraId="278A5FB2" w14:textId="508C016D" w:rsidR="00A018D7" w:rsidRPr="00A018D7" w:rsidRDefault="00FB2C73" w:rsidP="00FB2C73">
            <w:pPr>
              <w:pStyle w:val="GOSTTableListMark1"/>
            </w:pPr>
            <w:r>
              <w:t>у</w:t>
            </w:r>
            <w:r w:rsidR="00A018D7" w:rsidRPr="00A018D7">
              <w:t xml:space="preserve">далить документ → перевод выписки банка в статус </w:t>
            </w:r>
            <w:r w:rsidR="008600C7">
              <w:t>«</w:t>
            </w:r>
            <w:r w:rsidR="00A018D7" w:rsidRPr="00A018D7">
              <w:t>Удален</w:t>
            </w:r>
            <w:r w:rsidR="008600C7">
              <w:t>»</w:t>
            </w:r>
            <w:r>
              <w:t>;</w:t>
            </w:r>
          </w:p>
          <w:p w14:paraId="32E75ED7" w14:textId="2B412862" w:rsidR="00A018D7" w:rsidRPr="00A018D7" w:rsidRDefault="00FB2C73" w:rsidP="00FB2C73">
            <w:pPr>
              <w:pStyle w:val="GOSTTableListMark1"/>
            </w:pPr>
            <w:r>
              <w:t>п</w:t>
            </w:r>
            <w:r w:rsidR="00A018D7" w:rsidRPr="00A018D7">
              <w:t xml:space="preserve">роверить документ → перевод чека в статус </w:t>
            </w:r>
            <w:r w:rsidR="008600C7">
              <w:t>«</w:t>
            </w:r>
            <w:r w:rsidR="00A018D7" w:rsidRPr="00A018D7">
              <w:t>Ожидает подтверждения</w:t>
            </w:r>
            <w:r w:rsidR="008600C7">
              <w:t>»</w:t>
            </w:r>
            <w:r w:rsidR="00A018D7" w:rsidRPr="00A018D7">
              <w:t xml:space="preserve">, при успешном выполнении контролей, либо </w:t>
            </w:r>
            <w:r w:rsidR="008600C7">
              <w:t>«</w:t>
            </w:r>
            <w:r w:rsidR="00A018D7" w:rsidRPr="00A018D7">
              <w:t>Отменен</w:t>
            </w:r>
            <w:r w:rsidR="008600C7">
              <w:t>»</w:t>
            </w:r>
            <w:r w:rsidR="00A018D7" w:rsidRPr="00A018D7">
              <w:t xml:space="preserve"> при неуспешном прохождении контролей</w:t>
            </w:r>
          </w:p>
        </w:tc>
      </w:tr>
      <w:tr w:rsidR="00A018D7" w:rsidRPr="00A018D7" w14:paraId="393CB7F0" w14:textId="77777777" w:rsidTr="00A01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4324CA76" w14:textId="33D612E2" w:rsidR="00A018D7" w:rsidRPr="00A018D7" w:rsidRDefault="00A018D7" w:rsidP="00A018D7">
            <w:pPr>
              <w:pStyle w:val="GOSTTablenorm"/>
            </w:pPr>
            <w:r w:rsidRPr="00A018D7">
              <w:t>Удален</w:t>
            </w:r>
          </w:p>
        </w:tc>
        <w:tc>
          <w:tcPr>
            <w:tcW w:w="662" w:type="pct"/>
          </w:tcPr>
          <w:p w14:paraId="7577F186" w14:textId="54F8DF90" w:rsidR="00A018D7" w:rsidRPr="00A018D7" w:rsidRDefault="00A018D7" w:rsidP="00A018D7">
            <w:pPr>
              <w:pStyle w:val="GOSTTablenorm"/>
            </w:pPr>
            <w:r w:rsidRPr="00A018D7">
              <w:t>–</w:t>
            </w:r>
          </w:p>
        </w:tc>
        <w:tc>
          <w:tcPr>
            <w:tcW w:w="1590" w:type="pct"/>
          </w:tcPr>
          <w:p w14:paraId="157987A9" w14:textId="6C2B9521" w:rsidR="00A018D7" w:rsidRPr="00A018D7" w:rsidRDefault="00A018D7" w:rsidP="00A018D7">
            <w:pPr>
              <w:pStyle w:val="GOSTTablenorm"/>
            </w:pPr>
            <w:r w:rsidRPr="00A018D7">
              <w:t>Статус присваивается Системой при удалении документа</w:t>
            </w:r>
          </w:p>
        </w:tc>
        <w:tc>
          <w:tcPr>
            <w:tcW w:w="1908" w:type="pct"/>
          </w:tcPr>
          <w:p w14:paraId="6C349B75" w14:textId="5C34C4CB" w:rsidR="00A018D7" w:rsidRPr="00A018D7" w:rsidRDefault="00A018D7" w:rsidP="00A018D7">
            <w:pPr>
              <w:pStyle w:val="GOSTTablenorm"/>
            </w:pPr>
            <w:r w:rsidRPr="00A018D7">
              <w:t>Документ удаляется из системы</w:t>
            </w:r>
          </w:p>
        </w:tc>
      </w:tr>
      <w:tr w:rsidR="00A018D7" w:rsidRPr="00A018D7" w14:paraId="1278FF29" w14:textId="77777777" w:rsidTr="00A01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7913AD91" w14:textId="7F7FBB87" w:rsidR="00A018D7" w:rsidRPr="00A018D7" w:rsidRDefault="00A018D7" w:rsidP="00A018D7">
            <w:pPr>
              <w:pStyle w:val="GOSTTablenorm"/>
            </w:pPr>
            <w:r w:rsidRPr="00A018D7">
              <w:t>Отменен</w:t>
            </w:r>
          </w:p>
        </w:tc>
        <w:tc>
          <w:tcPr>
            <w:tcW w:w="662" w:type="pct"/>
          </w:tcPr>
          <w:p w14:paraId="02F68D70" w14:textId="77570BEB" w:rsidR="00A018D7" w:rsidRPr="00A018D7" w:rsidRDefault="00A018D7" w:rsidP="00A018D7">
            <w:pPr>
              <w:pStyle w:val="GOSTTablenorm"/>
            </w:pPr>
            <w:r w:rsidRPr="00A018D7">
              <w:t>Красный</w:t>
            </w:r>
          </w:p>
        </w:tc>
        <w:tc>
          <w:tcPr>
            <w:tcW w:w="1590" w:type="pct"/>
          </w:tcPr>
          <w:p w14:paraId="479CBB9B" w14:textId="1FB174BE" w:rsidR="00A018D7" w:rsidRPr="00A018D7" w:rsidRDefault="00A018D7" w:rsidP="00A018D7">
            <w:pPr>
              <w:pStyle w:val="GOSTTablenorm"/>
            </w:pPr>
            <w:r w:rsidRPr="00A018D7">
              <w:t>Статус присваивается Системой при неуспешном прохождении контролей</w:t>
            </w:r>
          </w:p>
        </w:tc>
        <w:tc>
          <w:tcPr>
            <w:tcW w:w="1908" w:type="pct"/>
          </w:tcPr>
          <w:p w14:paraId="499C7673" w14:textId="62EFA9B3" w:rsidR="00A018D7" w:rsidRPr="00A018D7" w:rsidRDefault="00A018D7" w:rsidP="00A018D7">
            <w:pPr>
              <w:pStyle w:val="GOSTTablenorm"/>
            </w:pPr>
            <w:r w:rsidRPr="00A018D7">
              <w:t xml:space="preserve">Редактировать документ → перевод документа в статус </w:t>
            </w:r>
            <w:r w:rsidR="008600C7">
              <w:t>«</w:t>
            </w:r>
            <w:r w:rsidRPr="00A018D7">
              <w:t>Проект</w:t>
            </w:r>
            <w:r w:rsidR="008600C7">
              <w:t>»</w:t>
            </w:r>
          </w:p>
        </w:tc>
      </w:tr>
      <w:tr w:rsidR="00A018D7" w:rsidRPr="00A018D7" w14:paraId="21A3EA88" w14:textId="77777777" w:rsidTr="00A01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146E3132" w14:textId="08337E37" w:rsidR="00A018D7" w:rsidRPr="00A018D7" w:rsidRDefault="00A018D7" w:rsidP="00A018D7">
            <w:pPr>
              <w:pStyle w:val="GOSTTablenorm"/>
            </w:pPr>
            <w:r w:rsidRPr="00A018D7">
              <w:t>Аннулирован</w:t>
            </w:r>
          </w:p>
        </w:tc>
        <w:tc>
          <w:tcPr>
            <w:tcW w:w="662" w:type="pct"/>
          </w:tcPr>
          <w:p w14:paraId="6262121F" w14:textId="2CF107B8" w:rsidR="00A018D7" w:rsidRPr="00A018D7" w:rsidRDefault="00A018D7" w:rsidP="00A018D7">
            <w:pPr>
              <w:pStyle w:val="GOSTTablenorm"/>
            </w:pPr>
            <w:r w:rsidRPr="00A018D7">
              <w:t>Красный</w:t>
            </w:r>
          </w:p>
        </w:tc>
        <w:tc>
          <w:tcPr>
            <w:tcW w:w="1590" w:type="pct"/>
          </w:tcPr>
          <w:p w14:paraId="675E09A0" w14:textId="09825738" w:rsidR="00A018D7" w:rsidRPr="00A018D7" w:rsidRDefault="00A018D7" w:rsidP="00AB7962">
            <w:pPr>
              <w:pStyle w:val="GOSTTablenorm"/>
            </w:pPr>
            <w:r w:rsidRPr="00A018D7">
              <w:t xml:space="preserve">Статус присваивается </w:t>
            </w:r>
            <w:r w:rsidR="00AB7962">
              <w:t>системой при аннулировании чека</w:t>
            </w:r>
          </w:p>
        </w:tc>
        <w:tc>
          <w:tcPr>
            <w:tcW w:w="1908" w:type="pct"/>
          </w:tcPr>
          <w:p w14:paraId="0E9D4FC4" w14:textId="03717136" w:rsidR="00A018D7" w:rsidRPr="00A018D7" w:rsidRDefault="00A018D7" w:rsidP="00A018D7">
            <w:pPr>
              <w:pStyle w:val="GOSTTablenorm"/>
            </w:pPr>
            <w:r w:rsidRPr="00A018D7">
              <w:t xml:space="preserve">Автоматически формируется новый документ Денежный чек в случае замены чека (указана причина аннулирования чека – </w:t>
            </w:r>
            <w:r w:rsidR="008600C7">
              <w:t>«</w:t>
            </w:r>
            <w:r w:rsidRPr="00A018D7">
              <w:t>Замена</w:t>
            </w:r>
            <w:r w:rsidR="008600C7">
              <w:t>»</w:t>
            </w:r>
            <w:r w:rsidRPr="00A018D7">
              <w:t xml:space="preserve">) → новый документ создается в статусе </w:t>
            </w:r>
            <w:r w:rsidR="008600C7">
              <w:t>«</w:t>
            </w:r>
            <w:r w:rsidRPr="00A018D7">
              <w:t>Проект</w:t>
            </w:r>
            <w:r w:rsidR="008600C7">
              <w:t>»</w:t>
            </w:r>
            <w:r w:rsidRPr="00A018D7">
              <w:t xml:space="preserve"> с данными аннулированного чека за исключением номера и серии чека</w:t>
            </w:r>
            <w:r w:rsidR="00FB2C73">
              <w:t>.</w:t>
            </w:r>
          </w:p>
          <w:p w14:paraId="4409DCFB" w14:textId="5DE49E4B" w:rsidR="00A018D7" w:rsidRPr="00A018D7" w:rsidRDefault="00FB2C73" w:rsidP="00FB2C73">
            <w:pPr>
              <w:pStyle w:val="GOSTTablenorm"/>
            </w:pPr>
            <w:r>
              <w:t>О</w:t>
            </w:r>
            <w:r w:rsidR="00A018D7" w:rsidRPr="00A018D7">
              <w:t xml:space="preserve">бновляются реквизиты в связанном </w:t>
            </w:r>
            <w:proofErr w:type="spellStart"/>
            <w:r w:rsidR="00A018D7" w:rsidRPr="00A018D7">
              <w:t>РСКП</w:t>
            </w:r>
            <w:proofErr w:type="spellEnd"/>
            <w:r w:rsidR="00A018D7" w:rsidRPr="00A018D7">
              <w:t>:</w:t>
            </w:r>
          </w:p>
          <w:p w14:paraId="496F6DAA" w14:textId="26999118" w:rsidR="00A018D7" w:rsidRPr="00A018D7" w:rsidRDefault="00A018D7" w:rsidP="00FB2C73">
            <w:pPr>
              <w:pStyle w:val="GOSTTableListMark1"/>
            </w:pPr>
            <w:r w:rsidRPr="00A018D7">
              <w:t>Статус чека</w:t>
            </w:r>
            <w:r w:rsidR="00FB2C73">
              <w:t>;</w:t>
            </w:r>
          </w:p>
          <w:p w14:paraId="52CEDC7D" w14:textId="098488A3" w:rsidR="00A018D7" w:rsidRPr="00A018D7" w:rsidRDefault="00A018D7" w:rsidP="00FB2C73">
            <w:pPr>
              <w:pStyle w:val="GOSTTableListMark1"/>
            </w:pPr>
            <w:r w:rsidRPr="00A018D7">
              <w:t>Причина аннулирования Замена</w:t>
            </w:r>
            <w:r w:rsidR="00FB2C73">
              <w:t>;</w:t>
            </w:r>
          </w:p>
          <w:p w14:paraId="3BB4C986" w14:textId="64ED770F" w:rsidR="00A018D7" w:rsidRPr="00A018D7" w:rsidRDefault="00A018D7" w:rsidP="00FB2C73">
            <w:pPr>
              <w:pStyle w:val="GOSTTableListMark1"/>
            </w:pPr>
            <w:r w:rsidRPr="00A018D7">
              <w:t xml:space="preserve">устанавливается связь </w:t>
            </w:r>
            <w:proofErr w:type="spellStart"/>
            <w:r w:rsidRPr="00A018D7">
              <w:t>РСКП</w:t>
            </w:r>
            <w:proofErr w:type="spellEnd"/>
            <w:r w:rsidRPr="00A018D7">
              <w:t xml:space="preserve"> с новым Денежным чеком</w:t>
            </w:r>
          </w:p>
        </w:tc>
      </w:tr>
      <w:tr w:rsidR="00A018D7" w:rsidRPr="00A018D7" w14:paraId="0337BD2B" w14:textId="77777777" w:rsidTr="00A01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2AF56F89" w14:textId="061306FF" w:rsidR="00A018D7" w:rsidRPr="00A018D7" w:rsidRDefault="00A018D7" w:rsidP="00A018D7">
            <w:pPr>
              <w:pStyle w:val="GOSTTablenorm"/>
            </w:pPr>
            <w:r w:rsidRPr="00A018D7">
              <w:t>Подготовлено ПП на возврат</w:t>
            </w:r>
          </w:p>
        </w:tc>
        <w:tc>
          <w:tcPr>
            <w:tcW w:w="662" w:type="pct"/>
          </w:tcPr>
          <w:p w14:paraId="24C49285" w14:textId="05DB623E" w:rsidR="00A018D7" w:rsidRPr="00A018D7" w:rsidRDefault="00A018D7" w:rsidP="00A018D7">
            <w:pPr>
              <w:pStyle w:val="GOSTTablenorm"/>
            </w:pPr>
            <w:r w:rsidRPr="00A018D7">
              <w:t>Оранжевый</w:t>
            </w:r>
          </w:p>
        </w:tc>
        <w:tc>
          <w:tcPr>
            <w:tcW w:w="1590" w:type="pct"/>
          </w:tcPr>
          <w:p w14:paraId="2435B130" w14:textId="4342927D" w:rsidR="00A018D7" w:rsidRPr="00A018D7" w:rsidRDefault="00A018D7" w:rsidP="00A018D7">
            <w:pPr>
              <w:pStyle w:val="GOSTTablenorm"/>
            </w:pPr>
            <w:r w:rsidRPr="00A018D7">
              <w:t xml:space="preserve">Статус автоматически присваивается системой при переходе документа в соответствующий статус в </w:t>
            </w:r>
            <w:proofErr w:type="spellStart"/>
            <w:r w:rsidRPr="00A018D7">
              <w:t>ЛК</w:t>
            </w:r>
            <w:proofErr w:type="spellEnd"/>
            <w:r w:rsidRPr="00A018D7">
              <w:t xml:space="preserve"> </w:t>
            </w:r>
            <w:proofErr w:type="spellStart"/>
            <w:r w:rsidRPr="00A018D7">
              <w:t>ТОФК</w:t>
            </w:r>
            <w:proofErr w:type="spellEnd"/>
          </w:p>
        </w:tc>
        <w:tc>
          <w:tcPr>
            <w:tcW w:w="1908" w:type="pct"/>
          </w:tcPr>
          <w:p w14:paraId="0B101664" w14:textId="13D279D1" w:rsidR="00A018D7" w:rsidRPr="00A018D7" w:rsidRDefault="00D27451" w:rsidP="00A018D7">
            <w:pPr>
              <w:pStyle w:val="GOSTTablenorm"/>
            </w:pPr>
            <w:r>
              <w:t>–</w:t>
            </w:r>
          </w:p>
        </w:tc>
      </w:tr>
      <w:tr w:rsidR="00D27451" w:rsidRPr="00A018D7" w14:paraId="145B99BC" w14:textId="77777777" w:rsidTr="00A01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3BF5E6C0" w14:textId="5E78A51F" w:rsidR="00D27451" w:rsidRPr="00A018D7" w:rsidRDefault="00D27451" w:rsidP="00D27451">
            <w:pPr>
              <w:pStyle w:val="GOSTTablenorm"/>
            </w:pPr>
            <w:r w:rsidRPr="00A018D7">
              <w:t>Возвращен плательщику</w:t>
            </w:r>
          </w:p>
        </w:tc>
        <w:tc>
          <w:tcPr>
            <w:tcW w:w="662" w:type="pct"/>
          </w:tcPr>
          <w:p w14:paraId="63A236E1" w14:textId="15F15AFB" w:rsidR="00D27451" w:rsidRPr="00A018D7" w:rsidRDefault="00D27451" w:rsidP="00D27451">
            <w:pPr>
              <w:pStyle w:val="GOSTTablenorm"/>
            </w:pPr>
            <w:r w:rsidRPr="00A018D7">
              <w:t>Зеленый</w:t>
            </w:r>
          </w:p>
        </w:tc>
        <w:tc>
          <w:tcPr>
            <w:tcW w:w="1590" w:type="pct"/>
          </w:tcPr>
          <w:p w14:paraId="61203B7D" w14:textId="38EB326A" w:rsidR="00D27451" w:rsidRPr="00A018D7" w:rsidRDefault="00D27451" w:rsidP="00D27451">
            <w:pPr>
              <w:pStyle w:val="GOSTTablenorm"/>
            </w:pPr>
            <w:r w:rsidRPr="00A018D7">
              <w:t xml:space="preserve">Статус автоматически присваивается системой при переходе документа в соответствующий статус в </w:t>
            </w:r>
            <w:proofErr w:type="spellStart"/>
            <w:r w:rsidRPr="00A018D7">
              <w:t>ЛК</w:t>
            </w:r>
            <w:proofErr w:type="spellEnd"/>
            <w:r w:rsidRPr="00A018D7">
              <w:t xml:space="preserve"> </w:t>
            </w:r>
            <w:proofErr w:type="spellStart"/>
            <w:r w:rsidRPr="00A018D7">
              <w:t>ТОФК</w:t>
            </w:r>
            <w:proofErr w:type="spellEnd"/>
          </w:p>
        </w:tc>
        <w:tc>
          <w:tcPr>
            <w:tcW w:w="1908" w:type="pct"/>
          </w:tcPr>
          <w:p w14:paraId="3C61F0B1" w14:textId="17D87825" w:rsidR="00D27451" w:rsidRPr="00A018D7" w:rsidRDefault="00D27451" w:rsidP="00D27451">
            <w:pPr>
              <w:pStyle w:val="GOSTTablenorm"/>
            </w:pPr>
            <w:r w:rsidRPr="00533476">
              <w:t>–</w:t>
            </w:r>
          </w:p>
        </w:tc>
      </w:tr>
      <w:tr w:rsidR="00D27451" w:rsidRPr="00A018D7" w14:paraId="27EC0952" w14:textId="77777777" w:rsidTr="00A01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2C7915BF" w14:textId="026CB316" w:rsidR="00D27451" w:rsidRPr="00A018D7" w:rsidRDefault="00D27451" w:rsidP="00D27451">
            <w:pPr>
              <w:pStyle w:val="GOSTTablenorm"/>
            </w:pPr>
            <w:r w:rsidRPr="00A018D7">
              <w:t>Отказан банком</w:t>
            </w:r>
          </w:p>
        </w:tc>
        <w:tc>
          <w:tcPr>
            <w:tcW w:w="662" w:type="pct"/>
          </w:tcPr>
          <w:p w14:paraId="3C440D7D" w14:textId="04B465BB" w:rsidR="00D27451" w:rsidRPr="00A018D7" w:rsidRDefault="00D27451" w:rsidP="00D27451">
            <w:pPr>
              <w:pStyle w:val="GOSTTablenorm"/>
            </w:pPr>
            <w:r w:rsidRPr="00A018D7">
              <w:t>Красный</w:t>
            </w:r>
          </w:p>
        </w:tc>
        <w:tc>
          <w:tcPr>
            <w:tcW w:w="1590" w:type="pct"/>
          </w:tcPr>
          <w:p w14:paraId="19C64ABB" w14:textId="39E53E4F" w:rsidR="00D27451" w:rsidRPr="00A018D7" w:rsidRDefault="00D27451" w:rsidP="00D27451">
            <w:pPr>
              <w:pStyle w:val="GOSTTablenorm"/>
            </w:pPr>
            <w:r w:rsidRPr="00A018D7">
              <w:t xml:space="preserve">Статус автоматически присваивается системой при переходе документа в </w:t>
            </w:r>
            <w:r w:rsidRPr="00A018D7">
              <w:lastRenderedPageBreak/>
              <w:t xml:space="preserve">соответствующий статус в </w:t>
            </w:r>
            <w:proofErr w:type="spellStart"/>
            <w:r w:rsidRPr="00A018D7">
              <w:t>ЛК</w:t>
            </w:r>
            <w:proofErr w:type="spellEnd"/>
            <w:r w:rsidRPr="00A018D7">
              <w:t xml:space="preserve"> </w:t>
            </w:r>
            <w:proofErr w:type="spellStart"/>
            <w:r w:rsidRPr="00A018D7">
              <w:t>ТОФК</w:t>
            </w:r>
            <w:proofErr w:type="spellEnd"/>
          </w:p>
        </w:tc>
        <w:tc>
          <w:tcPr>
            <w:tcW w:w="1908" w:type="pct"/>
          </w:tcPr>
          <w:p w14:paraId="5D1FCC43" w14:textId="3A22298F" w:rsidR="00D27451" w:rsidRPr="00A018D7" w:rsidRDefault="00D27451" w:rsidP="00D27451">
            <w:pPr>
              <w:pStyle w:val="GOSTTablenorm"/>
            </w:pPr>
            <w:r w:rsidRPr="00533476">
              <w:lastRenderedPageBreak/>
              <w:t>–</w:t>
            </w:r>
          </w:p>
        </w:tc>
      </w:tr>
      <w:tr w:rsidR="00D27451" w:rsidRPr="00A018D7" w14:paraId="2E588620" w14:textId="77777777" w:rsidTr="00A018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358072DE" w14:textId="3B6F3B01" w:rsidR="00D27451" w:rsidRPr="00A018D7" w:rsidRDefault="00D27451" w:rsidP="00D27451">
            <w:pPr>
              <w:pStyle w:val="GOSTTablenorm"/>
            </w:pPr>
            <w:r w:rsidRPr="00A018D7">
              <w:t>Подтвержден</w:t>
            </w:r>
          </w:p>
        </w:tc>
        <w:tc>
          <w:tcPr>
            <w:tcW w:w="662" w:type="pct"/>
          </w:tcPr>
          <w:p w14:paraId="1BC39048" w14:textId="4393DA5C" w:rsidR="00D27451" w:rsidRPr="00A018D7" w:rsidRDefault="00D27451" w:rsidP="00D27451">
            <w:pPr>
              <w:pStyle w:val="GOSTTablenorm"/>
            </w:pPr>
            <w:r w:rsidRPr="00A018D7">
              <w:t>Оранжевый</w:t>
            </w:r>
          </w:p>
        </w:tc>
        <w:tc>
          <w:tcPr>
            <w:tcW w:w="1590" w:type="pct"/>
          </w:tcPr>
          <w:p w14:paraId="3882E7A2" w14:textId="0A35BB7E" w:rsidR="00D27451" w:rsidRPr="00A018D7" w:rsidRDefault="00D27451" w:rsidP="00D27451">
            <w:pPr>
              <w:pStyle w:val="GOSTTablenorm"/>
            </w:pPr>
            <w:r w:rsidRPr="00A018D7">
              <w:t xml:space="preserve">Статус автоматически присваивается системой при переходе документа в соответствующий статус в </w:t>
            </w:r>
            <w:proofErr w:type="spellStart"/>
            <w:r w:rsidRPr="00A018D7">
              <w:t>ЛК</w:t>
            </w:r>
            <w:proofErr w:type="spellEnd"/>
            <w:r w:rsidRPr="00A018D7">
              <w:t xml:space="preserve"> </w:t>
            </w:r>
            <w:proofErr w:type="spellStart"/>
            <w:r w:rsidRPr="00A018D7">
              <w:t>ТОФК</w:t>
            </w:r>
            <w:proofErr w:type="spellEnd"/>
          </w:p>
        </w:tc>
        <w:tc>
          <w:tcPr>
            <w:tcW w:w="1908" w:type="pct"/>
          </w:tcPr>
          <w:p w14:paraId="55A82321" w14:textId="7E5A746B" w:rsidR="00D27451" w:rsidRPr="00A018D7" w:rsidRDefault="00D27451" w:rsidP="00D27451">
            <w:pPr>
              <w:pStyle w:val="GOSTTablenorm"/>
            </w:pPr>
            <w:r w:rsidRPr="00533476">
              <w:t>–</w:t>
            </w:r>
          </w:p>
        </w:tc>
      </w:tr>
      <w:tr w:rsidR="00D27451" w:rsidRPr="00A018D7" w14:paraId="075C4B22" w14:textId="77777777" w:rsidTr="00A018D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6F0EE459" w14:textId="7CCD8B22" w:rsidR="00D27451" w:rsidRPr="00A018D7" w:rsidRDefault="00D27451" w:rsidP="00D27451">
            <w:pPr>
              <w:pStyle w:val="GOSTTablenorm"/>
            </w:pPr>
            <w:r w:rsidRPr="00A018D7">
              <w:t>Исполнен</w:t>
            </w:r>
          </w:p>
        </w:tc>
        <w:tc>
          <w:tcPr>
            <w:tcW w:w="662" w:type="pct"/>
          </w:tcPr>
          <w:p w14:paraId="295B2C09" w14:textId="72D7532E" w:rsidR="00D27451" w:rsidRPr="00A018D7" w:rsidRDefault="00D27451" w:rsidP="00D27451">
            <w:pPr>
              <w:pStyle w:val="GOSTTablenorm"/>
            </w:pPr>
            <w:r w:rsidRPr="00A018D7">
              <w:t>Зеленый</w:t>
            </w:r>
          </w:p>
        </w:tc>
        <w:tc>
          <w:tcPr>
            <w:tcW w:w="1590" w:type="pct"/>
          </w:tcPr>
          <w:p w14:paraId="29B518EE" w14:textId="5C0E6CB8" w:rsidR="00D27451" w:rsidRPr="00A018D7" w:rsidRDefault="00D27451" w:rsidP="00D27451">
            <w:pPr>
              <w:pStyle w:val="GOSTTablenorm"/>
            </w:pPr>
            <w:r w:rsidRPr="00A018D7">
              <w:t xml:space="preserve">Статус автоматически присваивается системой при переходе документа в соответствующий статус в </w:t>
            </w:r>
            <w:proofErr w:type="spellStart"/>
            <w:r w:rsidRPr="00A018D7">
              <w:t>ЛК</w:t>
            </w:r>
            <w:proofErr w:type="spellEnd"/>
            <w:r w:rsidRPr="00A018D7">
              <w:t xml:space="preserve"> </w:t>
            </w:r>
            <w:proofErr w:type="spellStart"/>
            <w:r w:rsidRPr="00A018D7">
              <w:t>ТОФК</w:t>
            </w:r>
            <w:proofErr w:type="spellEnd"/>
          </w:p>
        </w:tc>
        <w:tc>
          <w:tcPr>
            <w:tcW w:w="1908" w:type="pct"/>
          </w:tcPr>
          <w:p w14:paraId="0957C63A" w14:textId="4AE6174E" w:rsidR="00D27451" w:rsidRPr="00A018D7" w:rsidRDefault="00D27451" w:rsidP="00D27451">
            <w:pPr>
              <w:pStyle w:val="GOSTTablenorm"/>
            </w:pPr>
            <w:r w:rsidRPr="00533476">
              <w:t>–</w:t>
            </w:r>
          </w:p>
        </w:tc>
      </w:tr>
    </w:tbl>
    <w:p w14:paraId="20454105" w14:textId="34F1AFA0" w:rsidR="0096799A" w:rsidRPr="00505713" w:rsidRDefault="0096799A" w:rsidP="005F1CCC">
      <w:pPr>
        <w:pStyle w:val="1"/>
        <w:pageBreakBefore w:val="0"/>
        <w:jc w:val="left"/>
      </w:pPr>
      <w:bookmarkStart w:id="15" w:name="_Toc213341625"/>
      <w:bookmarkStart w:id="16" w:name="_Toc209192763"/>
      <w:bookmarkEnd w:id="14"/>
      <w:r w:rsidRPr="00505713">
        <w:t>Печать документа</w:t>
      </w:r>
      <w:bookmarkEnd w:id="15"/>
    </w:p>
    <w:p w14:paraId="36EB63D1" w14:textId="4BBD663E" w:rsidR="0096799A" w:rsidRPr="00505713" w:rsidRDefault="0096799A" w:rsidP="005F1CCC">
      <w:pPr>
        <w:pStyle w:val="GOSTNormal"/>
      </w:pPr>
      <w:r w:rsidRPr="00505713">
        <w:t xml:space="preserve">Печать документа доступна по кнопке </w:t>
      </w:r>
      <w:r w:rsidR="00A03B95" w:rsidRPr="00505713">
        <w:rPr>
          <w:noProof/>
        </w:rPr>
        <w:drawing>
          <wp:inline distT="0" distB="0" distL="0" distR="0" wp14:anchorId="1474AB4E" wp14:editId="222918C8">
            <wp:extent cx="276225" cy="2762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27907" t="22727" r="16279" b="22727"/>
                    <a:stretch/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03B95" w:rsidRPr="00505713">
        <w:t xml:space="preserve"> </w:t>
      </w:r>
      <w:r w:rsidR="008600C7">
        <w:t>«</w:t>
      </w:r>
      <w:r w:rsidRPr="00505713">
        <w:t>Печать</w:t>
      </w:r>
      <w:r w:rsidR="008600C7">
        <w:t>»</w:t>
      </w:r>
      <w:r w:rsidRPr="00505713">
        <w:t xml:space="preserve">. В результате откроется визуальная форма </w:t>
      </w:r>
      <w:r w:rsidR="00A03B95" w:rsidRPr="00505713">
        <w:t>документа</w:t>
      </w:r>
      <w:r w:rsidRPr="00505713">
        <w:t xml:space="preserve">, которую можно распечатать или сохранить в формате </w:t>
      </w:r>
      <w:proofErr w:type="spellStart"/>
      <w:r w:rsidRPr="00505713">
        <w:t>pdf</w:t>
      </w:r>
      <w:proofErr w:type="spellEnd"/>
      <w:r w:rsidRPr="00505713">
        <w:t>.</w:t>
      </w:r>
      <w:bookmarkEnd w:id="16"/>
    </w:p>
    <w:sectPr w:rsidR="0096799A" w:rsidRPr="00505713" w:rsidSect="00497683">
      <w:footerReference w:type="default" r:id="rId17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32E4E6" w16cid:durableId="2CB4F903"/>
  <w16cid:commentId w16cid:paraId="29440083" w16cid:durableId="2CB4F957"/>
  <w16cid:commentId w16cid:paraId="6C3181F4" w16cid:durableId="2CB4F982"/>
  <w16cid:commentId w16cid:paraId="4163E45E" w16cid:durableId="2CB4F9A5"/>
  <w16cid:commentId w16cid:paraId="0654C2EE" w16cid:durableId="2CB4F9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56CCD" w14:textId="77777777" w:rsidR="003D7F8F" w:rsidRDefault="003D7F8F">
      <w:r>
        <w:separator/>
      </w:r>
    </w:p>
  </w:endnote>
  <w:endnote w:type="continuationSeparator" w:id="0">
    <w:p w14:paraId="40EE34F5" w14:textId="77777777" w:rsidR="003D7F8F" w:rsidRDefault="003D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4157C" w14:textId="77777777" w:rsidR="003D7F8F" w:rsidRDefault="003D7F8F">
      <w:r>
        <w:separator/>
      </w:r>
    </w:p>
  </w:footnote>
  <w:footnote w:type="continuationSeparator" w:id="0">
    <w:p w14:paraId="47F36E7F" w14:textId="77777777" w:rsidR="003D7F8F" w:rsidRDefault="003D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 w15:restartNumberingAfterBreak="0">
    <w:nsid w:val="1C1629F0"/>
    <w:multiLevelType w:val="multilevel"/>
    <w:tmpl w:val="15A4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3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1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4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95ACA"/>
    <w:multiLevelType w:val="multilevel"/>
    <w:tmpl w:val="73945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BA4780A"/>
    <w:multiLevelType w:val="multilevel"/>
    <w:tmpl w:val="F7400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9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19"/>
  </w:num>
  <w:num w:numId="4">
    <w:abstractNumId w:val="16"/>
  </w:num>
  <w:num w:numId="5">
    <w:abstractNumId w:val="20"/>
  </w:num>
  <w:num w:numId="6">
    <w:abstractNumId w:val="22"/>
  </w:num>
  <w:num w:numId="7">
    <w:abstractNumId w:val="24"/>
  </w:num>
  <w:num w:numId="8">
    <w:abstractNumId w:val="23"/>
  </w:num>
  <w:num w:numId="9">
    <w:abstractNumId w:val="28"/>
  </w:num>
  <w:num w:numId="10">
    <w:abstractNumId w:val="10"/>
  </w:num>
  <w:num w:numId="11">
    <w:abstractNumId w:val="17"/>
  </w:num>
  <w:num w:numId="12">
    <w:abstractNumId w:val="18"/>
  </w:num>
  <w:num w:numId="13">
    <w:abstractNumId w:val="15"/>
  </w:num>
  <w:num w:numId="14">
    <w:abstractNumId w:val="21"/>
  </w:num>
  <w:num w:numId="15">
    <w:abstractNumId w:val="32"/>
  </w:num>
  <w:num w:numId="16">
    <w:abstractNumId w:val="2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8"/>
  </w:num>
  <w:num w:numId="27">
    <w:abstractNumId w:val="13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6"/>
  </w:num>
  <w:num w:numId="32">
    <w:abstractNumId w:val="36"/>
    <w:lvlOverride w:ilvl="0">
      <w:startOverride w:val="1"/>
    </w:lvlOverride>
  </w:num>
  <w:num w:numId="33">
    <w:abstractNumId w:val="34"/>
  </w:num>
  <w:num w:numId="34">
    <w:abstractNumId w:val="30"/>
  </w:num>
  <w:num w:numId="35">
    <w:abstractNumId w:val="33"/>
  </w:num>
  <w:num w:numId="36">
    <w:abstractNumId w:val="26"/>
  </w:num>
  <w:num w:numId="37">
    <w:abstractNumId w:val="14"/>
  </w:num>
  <w:num w:numId="38">
    <w:abstractNumId w:val="25"/>
  </w:num>
  <w:num w:numId="39">
    <w:abstractNumId w:val="11"/>
  </w:num>
  <w:num w:numId="40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2793A"/>
    <w:rsid w:val="00057E21"/>
    <w:rsid w:val="00091522"/>
    <w:rsid w:val="00094EE5"/>
    <w:rsid w:val="000A3257"/>
    <w:rsid w:val="000A3FB1"/>
    <w:rsid w:val="000A5A3C"/>
    <w:rsid w:val="000C661A"/>
    <w:rsid w:val="000C79C7"/>
    <w:rsid w:val="000D6201"/>
    <w:rsid w:val="000F3C8F"/>
    <w:rsid w:val="000F45C8"/>
    <w:rsid w:val="000F7B68"/>
    <w:rsid w:val="001200B7"/>
    <w:rsid w:val="001231D5"/>
    <w:rsid w:val="00131777"/>
    <w:rsid w:val="001322A9"/>
    <w:rsid w:val="001351A2"/>
    <w:rsid w:val="00135EF3"/>
    <w:rsid w:val="00136199"/>
    <w:rsid w:val="00171137"/>
    <w:rsid w:val="00173A00"/>
    <w:rsid w:val="001A1ED8"/>
    <w:rsid w:val="001C50C1"/>
    <w:rsid w:val="001C67A0"/>
    <w:rsid w:val="001D5D98"/>
    <w:rsid w:val="001E4396"/>
    <w:rsid w:val="001E669D"/>
    <w:rsid w:val="001F111E"/>
    <w:rsid w:val="001F3E1D"/>
    <w:rsid w:val="001F6A93"/>
    <w:rsid w:val="00200C70"/>
    <w:rsid w:val="00217441"/>
    <w:rsid w:val="00256562"/>
    <w:rsid w:val="00261755"/>
    <w:rsid w:val="002708F7"/>
    <w:rsid w:val="002948E7"/>
    <w:rsid w:val="002A554C"/>
    <w:rsid w:val="002B3989"/>
    <w:rsid w:val="002C7EFE"/>
    <w:rsid w:val="002F5428"/>
    <w:rsid w:val="00310BBF"/>
    <w:rsid w:val="00353328"/>
    <w:rsid w:val="0037057A"/>
    <w:rsid w:val="00385808"/>
    <w:rsid w:val="00386F1A"/>
    <w:rsid w:val="003A1A71"/>
    <w:rsid w:val="003A5776"/>
    <w:rsid w:val="003B3612"/>
    <w:rsid w:val="003D448B"/>
    <w:rsid w:val="003D7F8F"/>
    <w:rsid w:val="003E21D2"/>
    <w:rsid w:val="00411588"/>
    <w:rsid w:val="00452A4A"/>
    <w:rsid w:val="00455A52"/>
    <w:rsid w:val="00472C07"/>
    <w:rsid w:val="0048603E"/>
    <w:rsid w:val="004877CB"/>
    <w:rsid w:val="00493375"/>
    <w:rsid w:val="00497683"/>
    <w:rsid w:val="004A3681"/>
    <w:rsid w:val="004D608D"/>
    <w:rsid w:val="004F17A4"/>
    <w:rsid w:val="004F54AE"/>
    <w:rsid w:val="00504E02"/>
    <w:rsid w:val="00505713"/>
    <w:rsid w:val="00516BAC"/>
    <w:rsid w:val="005172FB"/>
    <w:rsid w:val="00521B72"/>
    <w:rsid w:val="005277D8"/>
    <w:rsid w:val="00542473"/>
    <w:rsid w:val="00543815"/>
    <w:rsid w:val="005630F3"/>
    <w:rsid w:val="005822D4"/>
    <w:rsid w:val="0059176E"/>
    <w:rsid w:val="005A1762"/>
    <w:rsid w:val="005B26F8"/>
    <w:rsid w:val="005E31DB"/>
    <w:rsid w:val="005E44F3"/>
    <w:rsid w:val="005F1CCC"/>
    <w:rsid w:val="00631FEE"/>
    <w:rsid w:val="006342AA"/>
    <w:rsid w:val="006457F3"/>
    <w:rsid w:val="0066679F"/>
    <w:rsid w:val="00686DED"/>
    <w:rsid w:val="006900BC"/>
    <w:rsid w:val="0069089C"/>
    <w:rsid w:val="006A0571"/>
    <w:rsid w:val="006A242A"/>
    <w:rsid w:val="006C7C92"/>
    <w:rsid w:val="006D0F06"/>
    <w:rsid w:val="006D40CB"/>
    <w:rsid w:val="007229A5"/>
    <w:rsid w:val="0074246F"/>
    <w:rsid w:val="007577A8"/>
    <w:rsid w:val="007611CE"/>
    <w:rsid w:val="00762657"/>
    <w:rsid w:val="00770124"/>
    <w:rsid w:val="00771FDF"/>
    <w:rsid w:val="00772138"/>
    <w:rsid w:val="007807DF"/>
    <w:rsid w:val="00793ACF"/>
    <w:rsid w:val="007B46F3"/>
    <w:rsid w:val="007C11ED"/>
    <w:rsid w:val="007D3ACA"/>
    <w:rsid w:val="007F6B0E"/>
    <w:rsid w:val="008116EE"/>
    <w:rsid w:val="0081503E"/>
    <w:rsid w:val="00857069"/>
    <w:rsid w:val="008600C7"/>
    <w:rsid w:val="008652FB"/>
    <w:rsid w:val="008665AC"/>
    <w:rsid w:val="0087321D"/>
    <w:rsid w:val="008771C8"/>
    <w:rsid w:val="00877EC7"/>
    <w:rsid w:val="00883794"/>
    <w:rsid w:val="00885D2F"/>
    <w:rsid w:val="008861F4"/>
    <w:rsid w:val="008870D9"/>
    <w:rsid w:val="008938F6"/>
    <w:rsid w:val="008B514E"/>
    <w:rsid w:val="008C0B1B"/>
    <w:rsid w:val="008D764B"/>
    <w:rsid w:val="008E792E"/>
    <w:rsid w:val="008F002F"/>
    <w:rsid w:val="00910AAD"/>
    <w:rsid w:val="00911553"/>
    <w:rsid w:val="00921C4C"/>
    <w:rsid w:val="00925538"/>
    <w:rsid w:val="00965201"/>
    <w:rsid w:val="0096799A"/>
    <w:rsid w:val="00980155"/>
    <w:rsid w:val="009B41BF"/>
    <w:rsid w:val="009B5F34"/>
    <w:rsid w:val="009C73DD"/>
    <w:rsid w:val="009D574A"/>
    <w:rsid w:val="009F28A0"/>
    <w:rsid w:val="009F3D3D"/>
    <w:rsid w:val="00A00504"/>
    <w:rsid w:val="00A0160F"/>
    <w:rsid w:val="00A018D7"/>
    <w:rsid w:val="00A03B95"/>
    <w:rsid w:val="00A34C8A"/>
    <w:rsid w:val="00A53B08"/>
    <w:rsid w:val="00A5557E"/>
    <w:rsid w:val="00A64F75"/>
    <w:rsid w:val="00A92E18"/>
    <w:rsid w:val="00A93291"/>
    <w:rsid w:val="00AB7962"/>
    <w:rsid w:val="00AC4C4B"/>
    <w:rsid w:val="00AD0DBE"/>
    <w:rsid w:val="00AE4396"/>
    <w:rsid w:val="00B12932"/>
    <w:rsid w:val="00B21557"/>
    <w:rsid w:val="00B30B34"/>
    <w:rsid w:val="00B52563"/>
    <w:rsid w:val="00B72B83"/>
    <w:rsid w:val="00B76D7C"/>
    <w:rsid w:val="00B91F7A"/>
    <w:rsid w:val="00BA0C7F"/>
    <w:rsid w:val="00BA539A"/>
    <w:rsid w:val="00BD3642"/>
    <w:rsid w:val="00BD76A0"/>
    <w:rsid w:val="00BE59CA"/>
    <w:rsid w:val="00BF1E99"/>
    <w:rsid w:val="00BF3943"/>
    <w:rsid w:val="00BF44BB"/>
    <w:rsid w:val="00C03911"/>
    <w:rsid w:val="00C30F1A"/>
    <w:rsid w:val="00C35E6E"/>
    <w:rsid w:val="00C453EB"/>
    <w:rsid w:val="00C46BCC"/>
    <w:rsid w:val="00C570CD"/>
    <w:rsid w:val="00C63EC4"/>
    <w:rsid w:val="00CB5551"/>
    <w:rsid w:val="00CD416F"/>
    <w:rsid w:val="00CF25CE"/>
    <w:rsid w:val="00D1434A"/>
    <w:rsid w:val="00D20631"/>
    <w:rsid w:val="00D27451"/>
    <w:rsid w:val="00D322E3"/>
    <w:rsid w:val="00D5699B"/>
    <w:rsid w:val="00D96C0F"/>
    <w:rsid w:val="00DB1C19"/>
    <w:rsid w:val="00DB23DB"/>
    <w:rsid w:val="00DB2D89"/>
    <w:rsid w:val="00DF3E77"/>
    <w:rsid w:val="00DF722D"/>
    <w:rsid w:val="00E309A0"/>
    <w:rsid w:val="00E35410"/>
    <w:rsid w:val="00E52126"/>
    <w:rsid w:val="00E5577B"/>
    <w:rsid w:val="00E612A4"/>
    <w:rsid w:val="00E80165"/>
    <w:rsid w:val="00E81AD0"/>
    <w:rsid w:val="00E825B7"/>
    <w:rsid w:val="00E90225"/>
    <w:rsid w:val="00E95074"/>
    <w:rsid w:val="00EA56CC"/>
    <w:rsid w:val="00EC72E6"/>
    <w:rsid w:val="00ED287F"/>
    <w:rsid w:val="00EE1D11"/>
    <w:rsid w:val="00EE532B"/>
    <w:rsid w:val="00EF5BDD"/>
    <w:rsid w:val="00F17A5C"/>
    <w:rsid w:val="00F22C5A"/>
    <w:rsid w:val="00F41811"/>
    <w:rsid w:val="00F41AA0"/>
    <w:rsid w:val="00F45260"/>
    <w:rsid w:val="00F56ACD"/>
    <w:rsid w:val="00F72D5C"/>
    <w:rsid w:val="00F837B7"/>
    <w:rsid w:val="00F85D52"/>
    <w:rsid w:val="00FA4134"/>
    <w:rsid w:val="00FB2C73"/>
    <w:rsid w:val="00FE74C7"/>
    <w:rsid w:val="00FF02CC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B7962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AB7962"/>
    <w:pPr>
      <w:keepNext/>
      <w:pageBreakBefore/>
      <w:numPr>
        <w:numId w:val="15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AB7962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AB7962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AB7962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AB7962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AB7962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AB7962"/>
    <w:pPr>
      <w:numPr>
        <w:ilvl w:val="6"/>
        <w:numId w:val="15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AB7962"/>
    <w:pPr>
      <w:numPr>
        <w:ilvl w:val="7"/>
        <w:numId w:val="1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AB7962"/>
    <w:pPr>
      <w:numPr>
        <w:ilvl w:val="8"/>
        <w:numId w:val="1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  <w:rsid w:val="00AB7962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  <w:rsid w:val="00AB7962"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AB7962"/>
    <w:pPr>
      <w:numPr>
        <w:numId w:val="12"/>
      </w:numPr>
    </w:pPr>
  </w:style>
  <w:style w:type="numbering" w:styleId="1ai">
    <w:name w:val="Outline List 1"/>
    <w:basedOn w:val="a6"/>
    <w:semiHidden/>
    <w:rsid w:val="00AB7962"/>
    <w:pPr>
      <w:numPr>
        <w:numId w:val="13"/>
      </w:numPr>
    </w:pPr>
  </w:style>
  <w:style w:type="paragraph" w:styleId="HTML">
    <w:name w:val="HTML Address"/>
    <w:basedOn w:val="a3"/>
    <w:link w:val="HTML0"/>
    <w:semiHidden/>
    <w:rsid w:val="00AB7962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AB796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AB7962"/>
  </w:style>
  <w:style w:type="table" w:styleId="-1">
    <w:name w:val="Table Web 1"/>
    <w:basedOn w:val="a5"/>
    <w:semiHidden/>
    <w:rsid w:val="00AB7962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AB7962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AB7962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AB79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AB7962"/>
    <w:rPr>
      <w:i/>
      <w:iCs/>
    </w:rPr>
  </w:style>
  <w:style w:type="character" w:styleId="ab">
    <w:name w:val="Hyperlink"/>
    <w:uiPriority w:val="99"/>
    <w:rsid w:val="00AB7962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AB7962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AB7962"/>
    <w:pPr>
      <w:numPr>
        <w:numId w:val="14"/>
      </w:numPr>
    </w:pPr>
  </w:style>
  <w:style w:type="paragraph" w:customStyle="1" w:styleId="23">
    <w:name w:val="Заг_2_Приложение"/>
    <w:basedOn w:val="a2"/>
    <w:next w:val="GOSTNormal"/>
    <w:link w:val="24"/>
    <w:rsid w:val="00AB7962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AB7962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AB7962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AB7962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AB7962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AB7962"/>
    <w:rPr>
      <w:sz w:val="16"/>
      <w:szCs w:val="16"/>
    </w:rPr>
  </w:style>
  <w:style w:type="character" w:styleId="af1">
    <w:name w:val="footnote reference"/>
    <w:semiHidden/>
    <w:rsid w:val="00AB7962"/>
    <w:rPr>
      <w:vertAlign w:val="superscript"/>
    </w:rPr>
  </w:style>
  <w:style w:type="table" w:styleId="af2">
    <w:name w:val="Table Elegant"/>
    <w:basedOn w:val="a5"/>
    <w:semiHidden/>
    <w:rsid w:val="00AB7962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AB7962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AB7962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AB7962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AB7962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AB7962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AB796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AB796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AB796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AB7962"/>
    <w:pPr>
      <w:numPr>
        <w:numId w:val="17"/>
      </w:numPr>
      <w:ind w:left="0" w:firstLine="0"/>
    </w:pPr>
  </w:style>
  <w:style w:type="paragraph" w:styleId="20">
    <w:name w:val="List Bullet 2"/>
    <w:basedOn w:val="a3"/>
    <w:semiHidden/>
    <w:rsid w:val="00AB7962"/>
    <w:pPr>
      <w:numPr>
        <w:numId w:val="18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AB7962"/>
    <w:pPr>
      <w:widowControl w:val="0"/>
      <w:numPr>
        <w:numId w:val="19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AB7962"/>
    <w:pPr>
      <w:numPr>
        <w:numId w:val="20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AB7962"/>
    <w:pPr>
      <w:numPr>
        <w:numId w:val="21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AB7962"/>
    <w:rPr>
      <w:b/>
      <w:bCs/>
      <w:sz w:val="20"/>
    </w:rPr>
  </w:style>
  <w:style w:type="paragraph" w:styleId="afc">
    <w:name w:val="footer"/>
    <w:basedOn w:val="a3"/>
    <w:link w:val="afd"/>
    <w:semiHidden/>
    <w:rsid w:val="00AB7962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AB7962"/>
  </w:style>
  <w:style w:type="character" w:styleId="aff">
    <w:name w:val="line number"/>
    <w:basedOn w:val="a4"/>
    <w:semiHidden/>
    <w:rsid w:val="00AB7962"/>
  </w:style>
  <w:style w:type="paragraph" w:styleId="2">
    <w:name w:val="List Number 2"/>
    <w:basedOn w:val="a3"/>
    <w:semiHidden/>
    <w:rsid w:val="00AB7962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AB7962"/>
    <w:pPr>
      <w:numPr>
        <w:numId w:val="23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AB7962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AB7962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AB7962"/>
    <w:pPr>
      <w:numPr>
        <w:numId w:val="26"/>
      </w:numPr>
      <w:ind w:left="0" w:firstLine="0"/>
    </w:pPr>
  </w:style>
  <w:style w:type="character" w:styleId="HTML4">
    <w:name w:val="HTML Sample"/>
    <w:semiHidden/>
    <w:rsid w:val="00AB7962"/>
    <w:rPr>
      <w:rFonts w:ascii="Courier New" w:hAnsi="Courier New" w:cs="Courier New"/>
    </w:rPr>
  </w:style>
  <w:style w:type="paragraph" w:styleId="29">
    <w:name w:val="envelope return"/>
    <w:basedOn w:val="a3"/>
    <w:semiHidden/>
    <w:rsid w:val="00AB7962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AB7962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AB7962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AB7962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AB7962"/>
  </w:style>
  <w:style w:type="paragraph" w:styleId="aff1">
    <w:name w:val="Normal Indent"/>
    <w:basedOn w:val="a3"/>
    <w:semiHidden/>
    <w:rsid w:val="00AB7962"/>
    <w:pPr>
      <w:ind w:left="708"/>
    </w:pPr>
  </w:style>
  <w:style w:type="paragraph" w:styleId="14">
    <w:name w:val="toc 1"/>
    <w:uiPriority w:val="39"/>
    <w:rsid w:val="00AB7962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AB796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AB796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AB7962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AB796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AB7962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AB7962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AB7962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AB796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AB7962"/>
    <w:rPr>
      <w:i/>
      <w:iCs/>
    </w:rPr>
  </w:style>
  <w:style w:type="paragraph" w:styleId="2c">
    <w:name w:val="Body Text 2"/>
    <w:basedOn w:val="a3"/>
    <w:link w:val="2d"/>
    <w:semiHidden/>
    <w:rsid w:val="00AB7962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AB7962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AB7962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AB7962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AB796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AB7962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AB7962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AB7962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AB7962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AB7962"/>
    <w:pPr>
      <w:spacing w:after="120"/>
      <w:ind w:left="283"/>
    </w:pPr>
  </w:style>
  <w:style w:type="paragraph" w:styleId="2f0">
    <w:name w:val="List Continue 2"/>
    <w:basedOn w:val="a3"/>
    <w:semiHidden/>
    <w:rsid w:val="00AB7962"/>
    <w:pPr>
      <w:spacing w:after="120"/>
      <w:ind w:left="566"/>
    </w:pPr>
  </w:style>
  <w:style w:type="paragraph" w:styleId="3b">
    <w:name w:val="List Continue 3"/>
    <w:basedOn w:val="a3"/>
    <w:semiHidden/>
    <w:rsid w:val="00AB7962"/>
    <w:pPr>
      <w:spacing w:after="120"/>
      <w:ind w:left="849"/>
    </w:pPr>
  </w:style>
  <w:style w:type="paragraph" w:styleId="46">
    <w:name w:val="List Continue 4"/>
    <w:basedOn w:val="a3"/>
    <w:semiHidden/>
    <w:rsid w:val="00AB7962"/>
    <w:pPr>
      <w:spacing w:after="120"/>
      <w:ind w:left="1132"/>
    </w:pPr>
  </w:style>
  <w:style w:type="paragraph" w:styleId="54">
    <w:name w:val="List Continue 5"/>
    <w:basedOn w:val="a3"/>
    <w:semiHidden/>
    <w:rsid w:val="00AB7962"/>
    <w:pPr>
      <w:spacing w:after="120"/>
      <w:ind w:left="1415"/>
    </w:pPr>
  </w:style>
  <w:style w:type="character" w:styleId="affa">
    <w:name w:val="FollowedHyperlink"/>
    <w:semiHidden/>
    <w:rsid w:val="00AB7962"/>
    <w:rPr>
      <w:color w:val="800080"/>
      <w:u w:val="single"/>
    </w:rPr>
  </w:style>
  <w:style w:type="table" w:styleId="15">
    <w:name w:val="Table Simple 1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AB7962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AB796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AB7962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AB7962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AB7962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AB7962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AB7962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AB7962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AB7962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AB7962"/>
    <w:pPr>
      <w:ind w:left="283" w:hanging="283"/>
    </w:pPr>
  </w:style>
  <w:style w:type="paragraph" w:styleId="2f3">
    <w:name w:val="List 2"/>
    <w:basedOn w:val="a3"/>
    <w:semiHidden/>
    <w:rsid w:val="00AB7962"/>
    <w:pPr>
      <w:ind w:left="566" w:hanging="283"/>
    </w:pPr>
  </w:style>
  <w:style w:type="paragraph" w:styleId="3e">
    <w:name w:val="List 3"/>
    <w:basedOn w:val="a3"/>
    <w:semiHidden/>
    <w:rsid w:val="00AB7962"/>
    <w:pPr>
      <w:ind w:left="849" w:hanging="283"/>
    </w:pPr>
  </w:style>
  <w:style w:type="paragraph" w:styleId="48">
    <w:name w:val="List 4"/>
    <w:basedOn w:val="a3"/>
    <w:semiHidden/>
    <w:rsid w:val="00AB7962"/>
    <w:pPr>
      <w:ind w:left="1132" w:hanging="283"/>
    </w:pPr>
  </w:style>
  <w:style w:type="paragraph" w:styleId="56">
    <w:name w:val="List 5"/>
    <w:basedOn w:val="a3"/>
    <w:semiHidden/>
    <w:rsid w:val="00AB7962"/>
    <w:pPr>
      <w:ind w:left="1415" w:hanging="283"/>
    </w:pPr>
  </w:style>
  <w:style w:type="table" w:styleId="affe">
    <w:name w:val="Table Professional"/>
    <w:basedOn w:val="a5"/>
    <w:semiHidden/>
    <w:rsid w:val="00AB7962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AB796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AB7962"/>
    <w:pPr>
      <w:numPr>
        <w:numId w:val="27"/>
      </w:numPr>
    </w:pPr>
  </w:style>
  <w:style w:type="table" w:styleId="17">
    <w:name w:val="Table Columns 1"/>
    <w:basedOn w:val="a5"/>
    <w:semiHidden/>
    <w:rsid w:val="00AB7962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AB7962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AB7962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AB7962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AB7962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AB7962"/>
    <w:rPr>
      <w:b/>
      <w:bCs/>
    </w:rPr>
  </w:style>
  <w:style w:type="paragraph" w:styleId="afff0">
    <w:name w:val="Document Map"/>
    <w:basedOn w:val="a3"/>
    <w:link w:val="afff1"/>
    <w:semiHidden/>
    <w:rsid w:val="00AB796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AB7962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AB7962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AB7962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AB7962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AB7962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AB7962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AB7962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AB7962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AB7962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AB7962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AB7962"/>
  </w:style>
  <w:style w:type="paragraph" w:styleId="afff8">
    <w:name w:val="footnote text"/>
    <w:link w:val="afff9"/>
    <w:semiHidden/>
    <w:rsid w:val="00AB7962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AB7962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AB7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AB796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AB796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AB7962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AB7962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AB7962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AB7962"/>
    <w:pPr>
      <w:spacing w:after="120"/>
      <w:ind w:left="1440" w:right="1440"/>
    </w:pPr>
  </w:style>
  <w:style w:type="character" w:styleId="HTMLa">
    <w:name w:val="HTML Cite"/>
    <w:semiHidden/>
    <w:rsid w:val="00AB7962"/>
    <w:rPr>
      <w:i/>
      <w:iCs/>
    </w:rPr>
  </w:style>
  <w:style w:type="paragraph" w:styleId="affff">
    <w:name w:val="Message Header"/>
    <w:basedOn w:val="a3"/>
    <w:link w:val="affff0"/>
    <w:semiHidden/>
    <w:rsid w:val="00AB79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AB7962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AB7962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AB7962"/>
    <w:pPr>
      <w:keepNext w:val="0"/>
      <w:numPr>
        <w:numId w:val="1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AB7962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AB7962"/>
    <w:pPr>
      <w:numPr>
        <w:numId w:val="2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AB7962"/>
    <w:pPr>
      <w:numPr>
        <w:numId w:val="3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AB7962"/>
    <w:pPr>
      <w:numPr>
        <w:numId w:val="4"/>
      </w:numPr>
    </w:pPr>
    <w:rPr>
      <w:snapToGrid w:val="0"/>
    </w:rPr>
  </w:style>
  <w:style w:type="paragraph" w:customStyle="1" w:styleId="GOSTListmark4">
    <w:name w:val="_GOST_List_mark4"/>
    <w:basedOn w:val="a3"/>
    <w:rsid w:val="00AB7962"/>
    <w:pPr>
      <w:numPr>
        <w:numId w:val="5"/>
      </w:numPr>
    </w:pPr>
  </w:style>
  <w:style w:type="character" w:customStyle="1" w:styleId="GOSTReporterror">
    <w:name w:val="_GOST_Report_error"/>
    <w:rsid w:val="00AB7962"/>
  </w:style>
  <w:style w:type="paragraph" w:customStyle="1" w:styleId="GOSTListnormal18">
    <w:name w:val="_GOST_List_normal_1.8"/>
    <w:rsid w:val="00AB7962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AB7962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AB7962"/>
    <w:pPr>
      <w:keepNext/>
      <w:numPr>
        <w:numId w:val="6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AB7962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AB7962"/>
    <w:pPr>
      <w:keepNext/>
    </w:pPr>
  </w:style>
  <w:style w:type="paragraph" w:customStyle="1" w:styleId="GOSTNote">
    <w:name w:val="_GOST_Note"/>
    <w:next w:val="GOSTNormal"/>
    <w:link w:val="GOSTNote0"/>
    <w:rsid w:val="00AB7962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AB7962"/>
    <w:pPr>
      <w:ind w:firstLine="0"/>
    </w:pPr>
  </w:style>
  <w:style w:type="paragraph" w:customStyle="1" w:styleId="GOSTReg">
    <w:name w:val="_GOST_Reg"/>
    <w:next w:val="GOSTNormal"/>
    <w:rsid w:val="00AB7962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AB796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AB7962"/>
    <w:pPr>
      <w:pageBreakBefore w:val="0"/>
      <w:outlineLvl w:val="9"/>
    </w:pPr>
  </w:style>
  <w:style w:type="character" w:customStyle="1" w:styleId="GOSTSymBold">
    <w:name w:val="_GOST_Sym_Bold"/>
    <w:rsid w:val="00AB7962"/>
    <w:rPr>
      <w:b/>
    </w:rPr>
  </w:style>
  <w:style w:type="character" w:customStyle="1" w:styleId="GOSTSymBoldItalic">
    <w:name w:val="_GOST_Sym_Bold_Italic"/>
    <w:rsid w:val="00AB7962"/>
    <w:rPr>
      <w:b/>
      <w:i/>
    </w:rPr>
  </w:style>
  <w:style w:type="character" w:customStyle="1" w:styleId="GOSTSymItalic">
    <w:name w:val="_GOST_Sym_Italic"/>
    <w:rsid w:val="00AB7962"/>
    <w:rPr>
      <w:i/>
    </w:rPr>
  </w:style>
  <w:style w:type="table" w:customStyle="1" w:styleId="GOSTTable">
    <w:name w:val="_GOST_Table"/>
    <w:basedOn w:val="a5"/>
    <w:rsid w:val="00AB7962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AB7962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AB796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AB7962"/>
    <w:pPr>
      <w:numPr>
        <w:numId w:val="7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AB7962"/>
    <w:pPr>
      <w:numPr>
        <w:numId w:val="10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AB7962"/>
    <w:pPr>
      <w:numPr>
        <w:numId w:val="11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AB7962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AB7962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AB7962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AB7962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AB7962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AB7962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AB7962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AB7962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AB7962"/>
    <w:pPr>
      <w:numPr>
        <w:numId w:val="28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AB7962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AB7962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AB7962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AB7962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AB7962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AB7962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AB7962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AB7962"/>
    <w:pPr>
      <w:numPr>
        <w:numId w:val="8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AB7962"/>
    <w:pPr>
      <w:numPr>
        <w:numId w:val="9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AB7962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AB7962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AB7962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AB7962"/>
    <w:pPr>
      <w:numPr>
        <w:ilvl w:val="4"/>
      </w:numPr>
    </w:pPr>
  </w:style>
  <w:style w:type="paragraph" w:customStyle="1" w:styleId="GOSTTa6leListNum3">
    <w:name w:val="_GOST_Ta6le_List_Num_3"/>
    <w:basedOn w:val="a3"/>
    <w:rsid w:val="00AB7962"/>
    <w:pPr>
      <w:numPr>
        <w:ilvl w:val="2"/>
        <w:numId w:val="33"/>
      </w:numPr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AB7962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AB7962"/>
    <w:pPr>
      <w:numPr>
        <w:ilvl w:val="6"/>
      </w:numPr>
    </w:pPr>
  </w:style>
  <w:style w:type="paragraph" w:customStyle="1" w:styleId="GOSTTableNum2">
    <w:name w:val="_GOST_Table_Num_2"/>
    <w:basedOn w:val="GOSTTableNum"/>
    <w:rsid w:val="00AB7962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AB7962"/>
    <w:pPr>
      <w:numPr>
        <w:ilvl w:val="2"/>
      </w:numPr>
    </w:pPr>
  </w:style>
  <w:style w:type="paragraph" w:customStyle="1" w:styleId="GOSTTableNum4">
    <w:name w:val="_GOST_Table_Num_4"/>
    <w:basedOn w:val="GOSTTableNum3"/>
    <w:rsid w:val="00AB7962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AB7962"/>
    <w:pPr>
      <w:numPr>
        <w:ilvl w:val="4"/>
      </w:numPr>
    </w:pPr>
  </w:style>
  <w:style w:type="paragraph" w:customStyle="1" w:styleId="GOSTTableNum6">
    <w:name w:val="_GOST_Table_Num_6"/>
    <w:basedOn w:val="GOSTTableNum5"/>
    <w:rsid w:val="00AB7962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AB7962"/>
    <w:pPr>
      <w:numPr>
        <w:ilvl w:val="6"/>
      </w:numPr>
    </w:pPr>
  </w:style>
  <w:style w:type="paragraph" w:customStyle="1" w:styleId="GOSTTitulfooter">
    <w:name w:val="_GOST_Titul_footer"/>
    <w:rsid w:val="00AB7962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AB7962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BD76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3E21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5424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F56AC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0C79C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3A57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0">
    <w:basedOn w:val="a3"/>
    <w:next w:val="af9"/>
    <w:qFormat/>
    <w:rsid w:val="0009152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1">
    <w:basedOn w:val="a3"/>
    <w:next w:val="af9"/>
    <w:qFormat/>
    <w:rsid w:val="00E8016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2">
    <w:basedOn w:val="a3"/>
    <w:next w:val="af9"/>
    <w:qFormat/>
    <w:rsid w:val="00DB2D8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3">
    <w:basedOn w:val="a3"/>
    <w:next w:val="af9"/>
    <w:qFormat/>
    <w:rsid w:val="009F3D3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uto-cursor-target">
    <w:name w:val="auto-cursor-target"/>
    <w:basedOn w:val="a3"/>
    <w:rsid w:val="005F1CCC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afffff4">
    <w:basedOn w:val="a3"/>
    <w:next w:val="af9"/>
    <w:qFormat/>
    <w:rsid w:val="00877EC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fff5">
    <w:basedOn w:val="a3"/>
    <w:next w:val="af9"/>
    <w:qFormat/>
    <w:rsid w:val="00AB796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3C365-4C5A-4BD0-B660-204269F00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0</TotalTime>
  <Pages>7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2025-11-06T13:31:00Z</dcterms:created>
  <dcterms:modified xsi:type="dcterms:W3CDTF">2025-11-07T06:42:00Z</dcterms:modified>
</cp:coreProperties>
</file>